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before="0" w:after="0"/>
        <w:jc w:val="center"/>
        <w:rPr>
          <w:rFonts w:ascii="Times New Roman" w:hAnsi="Times New Roman" w:cs="Times New Roman"/>
          <w:b/>
          <w:b/>
          <w:sz w:val="24"/>
          <w:szCs w:val="24"/>
        </w:rPr>
      </w:pPr>
      <w:r>
        <w:rPr>
          <w:rFonts w:cs="Times New Roman" w:ascii="Times New Roman" w:hAnsi="Times New Roman"/>
          <w:b/>
          <w:sz w:val="24"/>
          <w:szCs w:val="24"/>
        </w:rPr>
        <w:t>ZARZĄDZENIE Nr 65/2026</w:t>
      </w:r>
    </w:p>
    <w:p>
      <w:pPr>
        <w:pStyle w:val="Normal"/>
        <w:spacing w:before="0" w:after="0"/>
        <w:jc w:val="center"/>
        <w:rPr>
          <w:rFonts w:ascii="Times New Roman" w:hAnsi="Times New Roman" w:cs="Times New Roman"/>
          <w:b/>
          <w:b/>
          <w:sz w:val="24"/>
          <w:szCs w:val="24"/>
        </w:rPr>
      </w:pPr>
      <w:r>
        <w:rPr>
          <w:rFonts w:cs="Times New Roman" w:ascii="Times New Roman" w:hAnsi="Times New Roman"/>
          <w:b/>
          <w:sz w:val="24"/>
          <w:szCs w:val="24"/>
        </w:rPr>
        <w:t>DYREKTORA CENTRUM SPORTU I REKREACJI</w:t>
      </w:r>
    </w:p>
    <w:p>
      <w:pPr>
        <w:pStyle w:val="Normal"/>
        <w:spacing w:before="0" w:after="0"/>
        <w:jc w:val="center"/>
        <w:rPr>
          <w:rFonts w:ascii="Times New Roman" w:hAnsi="Times New Roman" w:cs="Times New Roman"/>
          <w:b/>
          <w:b/>
          <w:sz w:val="24"/>
          <w:szCs w:val="24"/>
        </w:rPr>
      </w:pPr>
      <w:r>
        <w:rPr>
          <w:rFonts w:cs="Times New Roman" w:ascii="Times New Roman" w:hAnsi="Times New Roman"/>
          <w:b/>
          <w:sz w:val="24"/>
          <w:szCs w:val="24"/>
        </w:rPr>
        <w:t xml:space="preserve"> </w:t>
      </w:r>
      <w:r>
        <w:rPr>
          <w:rFonts w:cs="Times New Roman" w:ascii="Times New Roman" w:hAnsi="Times New Roman"/>
          <w:b/>
          <w:sz w:val="24"/>
          <w:szCs w:val="24"/>
        </w:rPr>
        <w:t>W SĘPÓLNIE KRAJEŃSKIM</w:t>
      </w:r>
    </w:p>
    <w:p>
      <w:pPr>
        <w:pStyle w:val="Normal"/>
        <w:spacing w:before="0" w:after="0"/>
        <w:jc w:val="center"/>
        <w:rPr>
          <w:rFonts w:ascii="Times New Roman" w:hAnsi="Times New Roman" w:cs="Times New Roman"/>
          <w:b/>
          <w:b/>
          <w:sz w:val="24"/>
          <w:szCs w:val="24"/>
        </w:rPr>
      </w:pPr>
      <w:r>
        <w:rPr>
          <w:rFonts w:cs="Times New Roman" w:ascii="Times New Roman" w:hAnsi="Times New Roman"/>
          <w:b/>
          <w:sz w:val="24"/>
          <w:szCs w:val="24"/>
        </w:rPr>
        <w:t>z dnia 18 czerwca 2026 r.</w:t>
      </w:r>
    </w:p>
    <w:p>
      <w:pPr>
        <w:pStyle w:val="Normal"/>
        <w:jc w:val="center"/>
        <w:rPr>
          <w:rFonts w:ascii="Times New Roman" w:hAnsi="Times New Roman" w:cs="Times New Roman"/>
          <w:sz w:val="24"/>
          <w:szCs w:val="24"/>
        </w:rPr>
      </w:pPr>
      <w:r>
        <w:rPr>
          <w:rFonts w:cs="Times New Roman" w:ascii="Times New Roman" w:hAnsi="Times New Roman"/>
          <w:sz w:val="24"/>
          <w:szCs w:val="24"/>
        </w:rPr>
      </w:r>
    </w:p>
    <w:p>
      <w:pPr>
        <w:pStyle w:val="Normal"/>
        <w:numPr>
          <w:ilvl w:val="0"/>
          <w:numId w:val="0"/>
        </w:numPr>
        <w:spacing w:beforeAutospacing="1" w:afterAutospacing="1"/>
        <w:jc w:val="center"/>
        <w:outlineLvl w:val="2"/>
        <w:rPr>
          <w:rFonts w:ascii="Times New Roman" w:hAnsi="Times New Roman" w:eastAsia="Times New Roman" w:cs="Times New Roman"/>
          <w:b/>
          <w:b/>
          <w:bCs/>
          <w:sz w:val="24"/>
          <w:szCs w:val="24"/>
          <w:lang w:eastAsia="pl-PL"/>
        </w:rPr>
      </w:pPr>
      <w:r>
        <w:rPr>
          <w:rFonts w:eastAsia="Times New Roman" w:cs="Times New Roman" w:ascii="Times New Roman" w:hAnsi="Times New Roman"/>
          <w:b/>
          <w:bCs/>
          <w:sz w:val="24"/>
          <w:szCs w:val="24"/>
          <w:lang w:eastAsia="pl-PL"/>
        </w:rPr>
        <w:t>w sprawie zmian w cenniku wypożyczania sprzętu wodnego w Sępólnie Krajeńskim.</w:t>
      </w:r>
    </w:p>
    <w:p>
      <w:pPr>
        <w:pStyle w:val="Normal"/>
        <w:jc w:val="both"/>
        <w:rPr>
          <w:rFonts w:ascii="Times New Roman" w:hAnsi="Times New Roman" w:cs="Times New Roman"/>
          <w:sz w:val="24"/>
        </w:rPr>
      </w:pPr>
      <w:r>
        <w:rPr>
          <w:rFonts w:cs="Times New Roman" w:ascii="Times New Roman" w:hAnsi="Times New Roman"/>
          <w:sz w:val="24"/>
        </w:rPr>
        <w:t xml:space="preserve">Na podstawie </w:t>
      </w:r>
      <w:r>
        <w:rPr>
          <w:rFonts w:cs="Times New Roman" w:ascii="Times New Roman" w:hAnsi="Times New Roman"/>
          <w:b/>
          <w:bCs/>
          <w:sz w:val="24"/>
        </w:rPr>
        <w:t>§</w:t>
      </w:r>
      <w:r>
        <w:rPr>
          <w:rFonts w:cs="Times New Roman" w:ascii="Times New Roman" w:hAnsi="Times New Roman"/>
          <w:sz w:val="24"/>
        </w:rPr>
        <w:t xml:space="preserve"> 6 pkt 7 Statutu Centrum Sportu i Rekreacji w Sępólnie Krajeńskim, będącego Załącznikiem nr 1 do Uchwały XXIII/186/2026 Rady Miejskiej Sępólnie Krajeńskim z dnia 28 stycznia 2026 roku zmieniająca uchwałę w sprawie przekształcenia samorządowego zakładu budżetowego pod nazwą Centrum Sportu i Rekreacji w jednostkę budżetową pod nazwą Centrum Sportu i Rekreacji oraz Zarządzenia OR.0050.1.157.2025 Burmistrza Sępólna Krajeńskiego z dnia 30 grudnia 2025 r. w sprawie ustalenia cen i opłat za usługi świadczone na nieruchomościach zarządzanych przez Centrum Sportu i Rekreacji w Sępólnie Krajeńskim,</w:t>
      </w:r>
    </w:p>
    <w:p>
      <w:pPr>
        <w:pStyle w:val="Normal"/>
        <w:jc w:val="both"/>
        <w:rPr>
          <w:rFonts w:ascii="Times New Roman" w:hAnsi="Times New Roman" w:cs="Times New Roman"/>
          <w:sz w:val="24"/>
          <w:szCs w:val="24"/>
        </w:rPr>
      </w:pPr>
      <w:r>
        <w:rPr>
          <w:rFonts w:cs="Times New Roman" w:ascii="Times New Roman" w:hAnsi="Times New Roman"/>
          <w:sz w:val="24"/>
          <w:szCs w:val="24"/>
        </w:rPr>
        <w:t>zarządzam co następuje:</w:t>
      </w:r>
    </w:p>
    <w:p>
      <w:pPr>
        <w:pStyle w:val="Normal"/>
        <w:jc w:val="both"/>
        <w:rPr>
          <w:rFonts w:ascii="Times New Roman" w:hAnsi="Times New Roman" w:cs="Times New Roman"/>
          <w:sz w:val="24"/>
          <w:szCs w:val="24"/>
        </w:rPr>
      </w:pPr>
      <w:r>
        <w:rPr>
          <w:rFonts w:cs="Times New Roman" w:ascii="Times New Roman" w:hAnsi="Times New Roman"/>
          <w:sz w:val="24"/>
          <w:szCs w:val="24"/>
        </w:rPr>
      </w:r>
    </w:p>
    <w:p>
      <w:pPr>
        <w:pStyle w:val="Normal"/>
        <w:ind w:firstLine="708"/>
        <w:jc w:val="both"/>
        <w:rPr>
          <w:rFonts w:ascii="Times New Roman" w:hAnsi="Times New Roman" w:cs="Times New Roman"/>
          <w:sz w:val="24"/>
          <w:szCs w:val="24"/>
        </w:rPr>
      </w:pPr>
      <w:r>
        <w:rPr>
          <w:rFonts w:cs="Times New Roman" w:ascii="Times New Roman" w:hAnsi="Times New Roman"/>
          <w:sz w:val="24"/>
          <w:szCs w:val="24"/>
        </w:rPr>
        <w:t xml:space="preserve">§ 1. Ustala się regulamin </w:t>
      </w:r>
      <w:r>
        <w:rPr>
          <w:rFonts w:cs="Times New Roman" w:ascii="Times New Roman" w:hAnsi="Times New Roman"/>
          <w:bCs/>
          <w:sz w:val="24"/>
          <w:szCs w:val="24"/>
        </w:rPr>
        <w:t xml:space="preserve">korzystania z wypożyczalni sprzętu wodnego Centrum Sportu i Rekreacji </w:t>
      </w:r>
      <w:r>
        <w:rPr>
          <w:rFonts w:cs="Times New Roman" w:ascii="Times New Roman" w:hAnsi="Times New Roman"/>
          <w:sz w:val="24"/>
          <w:szCs w:val="24"/>
        </w:rPr>
        <w:t>w Sępólnie Krajeńskim w brzmieniu stanowiącym załącznik nr 1 do zarządzenia.</w:t>
      </w:r>
    </w:p>
    <w:p>
      <w:pPr>
        <w:pStyle w:val="Normal"/>
        <w:ind w:firstLine="708"/>
        <w:jc w:val="both"/>
        <w:rPr>
          <w:rFonts w:ascii="Times New Roman" w:hAnsi="Times New Roman" w:cs="Times New Roman"/>
          <w:sz w:val="24"/>
          <w:szCs w:val="24"/>
        </w:rPr>
      </w:pPr>
      <w:r>
        <w:rPr>
          <w:rFonts w:cs="Times New Roman" w:ascii="Times New Roman" w:hAnsi="Times New Roman"/>
          <w:sz w:val="24"/>
          <w:szCs w:val="24"/>
        </w:rPr>
        <w:t>§ 2. Ustala się cennik pobieranych opłat w wypożyczalni sprzętu wodnego w Sępólnie Krajeńskim w brzmieniu stanowiącym załącznik nr 2 do zarządzenia.</w:t>
      </w:r>
    </w:p>
    <w:p>
      <w:pPr>
        <w:pStyle w:val="Normal"/>
        <w:ind w:firstLine="708"/>
        <w:jc w:val="both"/>
        <w:rPr>
          <w:rFonts w:ascii="Times New Roman" w:hAnsi="Times New Roman" w:cs="Times New Roman"/>
          <w:sz w:val="24"/>
          <w:szCs w:val="24"/>
        </w:rPr>
      </w:pPr>
      <w:r>
        <w:rPr>
          <w:rFonts w:cs="Times New Roman" w:ascii="Times New Roman" w:hAnsi="Times New Roman"/>
          <w:sz w:val="24"/>
          <w:szCs w:val="24"/>
        </w:rPr>
        <w:t>§ 3. Traci moc Zarządzenie nr 24/2025 Dyrektora Centrum Sportu i Rekreacji w Sępólnie Krajeńskim z dnia 23 kwietnia 2025 roku.</w:t>
      </w:r>
    </w:p>
    <w:p>
      <w:pPr>
        <w:pStyle w:val="Normal"/>
        <w:ind w:firstLine="708"/>
        <w:jc w:val="both"/>
        <w:rPr>
          <w:rFonts w:ascii="Times New Roman" w:hAnsi="Times New Roman" w:cs="Times New Roman"/>
          <w:sz w:val="24"/>
          <w:szCs w:val="24"/>
        </w:rPr>
      </w:pPr>
      <w:r>
        <w:rPr>
          <w:rFonts w:cs="Times New Roman" w:ascii="Times New Roman" w:hAnsi="Times New Roman"/>
          <w:sz w:val="24"/>
          <w:szCs w:val="24"/>
        </w:rPr>
        <w:t>§ 4.  Zarządzenie wchodzi w życie z dniem podjęcia.</w:t>
      </w:r>
    </w:p>
    <w:p>
      <w:pPr>
        <w:pStyle w:val="Normal"/>
        <w:rPr/>
      </w:pPr>
      <w:r>
        <w:rPr/>
      </w:r>
    </w:p>
    <w:p>
      <w:pPr>
        <w:pStyle w:val="Normal"/>
        <w:rPr/>
      </w:pPr>
      <w:r>
        <w:rPr/>
      </w:r>
    </w:p>
    <w:p>
      <w:pPr>
        <w:pStyle w:val="Normal"/>
        <w:rPr/>
      </w:pPr>
      <w:r>
        <w:rPr/>
      </w:r>
    </w:p>
    <w:p>
      <w:pPr>
        <w:pStyle w:val="Normal"/>
        <w:rPr/>
      </w:pPr>
      <w:r>
        <w:rPr/>
      </w:r>
    </w:p>
    <w:p>
      <w:pPr>
        <w:pStyle w:val="Normal"/>
        <w:jc w:val="both"/>
        <w:rPr>
          <w:rFonts w:ascii="Times New Roman" w:hAnsi="Times New Roman" w:cs="Times New Roman"/>
          <w:sz w:val="24"/>
          <w:szCs w:val="24"/>
        </w:rPr>
      </w:pPr>
      <w:r>
        <w:rPr>
          <w:rFonts w:cs="Times New Roman" w:ascii="Times New Roman" w:hAnsi="Times New Roman"/>
          <w:sz w:val="24"/>
          <w:szCs w:val="24"/>
        </w:rPr>
        <w:t>Załączniki:</w:t>
      </w:r>
    </w:p>
    <w:p>
      <w:pPr>
        <w:pStyle w:val="ListParagraph"/>
        <w:numPr>
          <w:ilvl w:val="0"/>
          <w:numId w:val="1"/>
        </w:numPr>
        <w:jc w:val="both"/>
        <w:rPr>
          <w:rFonts w:ascii="Times New Roman" w:hAnsi="Times New Roman" w:cs="Times New Roman"/>
          <w:sz w:val="24"/>
          <w:szCs w:val="24"/>
        </w:rPr>
      </w:pPr>
      <w:r>
        <w:rPr>
          <w:rFonts w:cs="Times New Roman" w:ascii="Times New Roman" w:hAnsi="Times New Roman"/>
          <w:sz w:val="24"/>
          <w:szCs w:val="24"/>
        </w:rPr>
        <w:t>Regulamin Wypożyczalni sprzętu wodnego Centrum Sportu i Rekreacji w Sępólnie Krajeńskim.</w:t>
      </w:r>
    </w:p>
    <w:p>
      <w:pPr>
        <w:pStyle w:val="ListParagraph"/>
        <w:numPr>
          <w:ilvl w:val="0"/>
          <w:numId w:val="1"/>
        </w:numPr>
        <w:jc w:val="both"/>
        <w:rPr>
          <w:rFonts w:ascii="Times New Roman" w:hAnsi="Times New Roman" w:cs="Times New Roman"/>
          <w:sz w:val="24"/>
          <w:szCs w:val="24"/>
        </w:rPr>
      </w:pPr>
      <w:r>
        <w:rPr>
          <w:rFonts w:cs="Times New Roman" w:ascii="Times New Roman" w:hAnsi="Times New Roman"/>
          <w:sz w:val="24"/>
          <w:szCs w:val="24"/>
        </w:rPr>
        <w:t>Cennik Wypożyczalni sprzętu wodnego Centrum Sportu i Rekreacji w Sępólnie Krajeńskim.</w:t>
      </w:r>
    </w:p>
    <w:p>
      <w:pPr>
        <w:pStyle w:val="ListParagraph"/>
        <w:numPr>
          <w:ilvl w:val="0"/>
          <w:numId w:val="1"/>
        </w:numPr>
        <w:jc w:val="both"/>
        <w:rPr>
          <w:rFonts w:ascii="Times New Roman" w:hAnsi="Times New Roman" w:cs="Times New Roman"/>
          <w:sz w:val="24"/>
          <w:szCs w:val="24"/>
        </w:rPr>
      </w:pPr>
      <w:r>
        <w:rPr>
          <w:rFonts w:cs="Times New Roman" w:ascii="Times New Roman" w:hAnsi="Times New Roman"/>
          <w:sz w:val="24"/>
          <w:szCs w:val="24"/>
        </w:rPr>
        <w:t xml:space="preserve">Wzór Karty Wypożyczenia </w:t>
      </w:r>
    </w:p>
    <w:p>
      <w:pPr>
        <w:pStyle w:val="ListParagraph"/>
        <w:numPr>
          <w:ilvl w:val="0"/>
          <w:numId w:val="1"/>
        </w:numPr>
        <w:jc w:val="both"/>
        <w:rPr>
          <w:rFonts w:ascii="Times New Roman" w:hAnsi="Times New Roman" w:cs="Times New Roman"/>
          <w:sz w:val="24"/>
          <w:szCs w:val="24"/>
        </w:rPr>
      </w:pPr>
      <w:r>
        <w:rPr>
          <w:rFonts w:cs="Times New Roman" w:ascii="Times New Roman" w:hAnsi="Times New Roman"/>
          <w:sz w:val="24"/>
          <w:szCs w:val="24"/>
        </w:rPr>
        <w:t xml:space="preserve">Klauzula informacyjna dot. przetwarzania danych osobowych w Centrum Sportu </w:t>
        <w:br/>
        <w:t>i Rekreacji w Sępólnie Krajeńskim.</w:t>
      </w:r>
    </w:p>
    <w:p>
      <w:pPr>
        <w:pStyle w:val="Normal"/>
        <w:spacing w:before="0" w:after="0"/>
        <w:ind w:firstLine="5954"/>
        <w:jc w:val="right"/>
        <w:rPr>
          <w:rFonts w:ascii="Times New Roman" w:hAnsi="Times New Roman" w:cs="Times New Roman"/>
          <w:sz w:val="20"/>
          <w:szCs w:val="20"/>
        </w:rPr>
      </w:pPr>
      <w:r>
        <w:rPr>
          <w:rFonts w:cs="Times New Roman" w:ascii="Times New Roman" w:hAnsi="Times New Roman"/>
          <w:sz w:val="20"/>
          <w:szCs w:val="20"/>
        </w:rPr>
        <w:t>Załącznik nr 1</w:t>
      </w:r>
    </w:p>
    <w:p>
      <w:pPr>
        <w:pStyle w:val="Normal"/>
        <w:spacing w:before="0" w:after="0"/>
        <w:ind w:firstLine="5954"/>
        <w:jc w:val="right"/>
        <w:rPr>
          <w:rFonts w:ascii="Times New Roman" w:hAnsi="Times New Roman" w:cs="Times New Roman"/>
          <w:sz w:val="20"/>
          <w:szCs w:val="20"/>
        </w:rPr>
      </w:pPr>
      <w:r>
        <w:rPr>
          <w:rFonts w:cs="Times New Roman" w:ascii="Times New Roman" w:hAnsi="Times New Roman"/>
          <w:sz w:val="20"/>
          <w:szCs w:val="20"/>
        </w:rPr>
        <w:t>do Zarządzenia Nr 65/2026</w:t>
      </w:r>
    </w:p>
    <w:p>
      <w:pPr>
        <w:pStyle w:val="Normal"/>
        <w:spacing w:before="0" w:after="0"/>
        <w:ind w:firstLine="5954"/>
        <w:jc w:val="right"/>
        <w:rPr>
          <w:rFonts w:ascii="Times New Roman" w:hAnsi="Times New Roman" w:cs="Times New Roman"/>
          <w:sz w:val="20"/>
          <w:szCs w:val="20"/>
        </w:rPr>
      </w:pPr>
      <w:r>
        <w:rPr>
          <w:rFonts w:cs="Times New Roman" w:ascii="Times New Roman" w:hAnsi="Times New Roman"/>
          <w:sz w:val="20"/>
          <w:szCs w:val="20"/>
        </w:rPr>
        <w:t xml:space="preserve">Dyrektora Centrum Sportu i Rekreacji </w:t>
      </w:r>
    </w:p>
    <w:p>
      <w:pPr>
        <w:pStyle w:val="Normal"/>
        <w:spacing w:before="0" w:after="0"/>
        <w:ind w:firstLine="5954"/>
        <w:jc w:val="right"/>
        <w:rPr>
          <w:rFonts w:ascii="Times New Roman" w:hAnsi="Times New Roman" w:cs="Times New Roman"/>
          <w:b/>
          <w:b/>
          <w:sz w:val="20"/>
          <w:szCs w:val="20"/>
        </w:rPr>
      </w:pPr>
      <w:r>
        <w:rPr>
          <w:rFonts w:cs="Times New Roman" w:ascii="Times New Roman" w:hAnsi="Times New Roman"/>
          <w:sz w:val="20"/>
          <w:szCs w:val="20"/>
        </w:rPr>
        <w:t>w Sępólnie Krajeńskim</w:t>
      </w:r>
      <w:r>
        <w:rPr>
          <w:rFonts w:cs="Times New Roman" w:ascii="Times New Roman" w:hAnsi="Times New Roman"/>
          <w:b/>
          <w:sz w:val="20"/>
          <w:szCs w:val="20"/>
        </w:rPr>
        <w:t xml:space="preserve"> </w:t>
      </w:r>
    </w:p>
    <w:p>
      <w:pPr>
        <w:pStyle w:val="Normal"/>
        <w:spacing w:before="0" w:after="0"/>
        <w:ind w:firstLine="5954"/>
        <w:jc w:val="right"/>
        <w:rPr>
          <w:rFonts w:ascii="Times New Roman" w:hAnsi="Times New Roman" w:cs="Times New Roman"/>
          <w:sz w:val="20"/>
          <w:szCs w:val="20"/>
        </w:rPr>
      </w:pPr>
      <w:r>
        <w:rPr>
          <w:rFonts w:cs="Times New Roman" w:ascii="Times New Roman" w:hAnsi="Times New Roman"/>
          <w:sz w:val="20"/>
          <w:szCs w:val="20"/>
        </w:rPr>
        <w:t>z dnia 18 czerwca 2026 r.</w:t>
      </w:r>
    </w:p>
    <w:p>
      <w:pPr>
        <w:pStyle w:val="Normal"/>
        <w:tabs>
          <w:tab w:val="clear" w:pos="708"/>
          <w:tab w:val="left" w:pos="2977" w:leader="none"/>
        </w:tabs>
        <w:spacing w:lineRule="auto" w:line="360" w:before="0" w:after="0"/>
        <w:ind w:left="284" w:hanging="0"/>
        <w:rPr>
          <w:rFonts w:ascii="Times New Roman" w:hAnsi="Times New Roman" w:eastAsia="Times New Roman" w:cs="Times New Roman"/>
          <w:b/>
          <w:b/>
          <w:sz w:val="28"/>
          <w:szCs w:val="28"/>
          <w:lang w:eastAsia="pl-PL"/>
        </w:rPr>
      </w:pPr>
      <w:r>
        <w:rPr>
          <w:rFonts w:eastAsia="Times New Roman" w:cs="Times New Roman" w:ascii="Times New Roman" w:hAnsi="Times New Roman"/>
          <w:b/>
          <w:sz w:val="28"/>
          <w:szCs w:val="28"/>
          <w:lang w:eastAsia="pl-PL"/>
        </w:rPr>
      </w:r>
    </w:p>
    <w:p>
      <w:pPr>
        <w:pStyle w:val="Normal"/>
        <w:tabs>
          <w:tab w:val="clear" w:pos="708"/>
          <w:tab w:val="left" w:pos="2977" w:leader="none"/>
        </w:tabs>
        <w:spacing w:lineRule="auto" w:line="360" w:before="0" w:after="0"/>
        <w:ind w:left="284" w:hanging="0"/>
        <w:rPr>
          <w:rFonts w:ascii="Times New Roman" w:hAnsi="Times New Roman" w:eastAsia="Times New Roman" w:cs="Times New Roman"/>
          <w:b/>
          <w:b/>
          <w:sz w:val="28"/>
          <w:szCs w:val="28"/>
          <w:lang w:eastAsia="pl-PL"/>
        </w:rPr>
      </w:pPr>
      <w:r>
        <w:rPr>
          <w:rFonts w:eastAsia="Times New Roman" w:cs="Times New Roman" w:ascii="Times New Roman" w:hAnsi="Times New Roman"/>
          <w:b/>
          <w:sz w:val="28"/>
          <w:szCs w:val="28"/>
          <w:lang w:eastAsia="pl-PL"/>
        </w:rPr>
      </w:r>
    </w:p>
    <w:p>
      <w:pPr>
        <w:pStyle w:val="Normal"/>
        <w:tabs>
          <w:tab w:val="clear" w:pos="708"/>
          <w:tab w:val="left" w:pos="142" w:leader="none"/>
        </w:tabs>
        <w:spacing w:lineRule="auto" w:line="360" w:before="0" w:after="0"/>
        <w:jc w:val="center"/>
        <w:rPr>
          <w:rFonts w:ascii="Times New Roman" w:hAnsi="Times New Roman" w:eastAsia="Times New Roman" w:cs="Times New Roman"/>
          <w:b/>
          <w:b/>
          <w:sz w:val="28"/>
          <w:szCs w:val="28"/>
          <w:lang w:eastAsia="pl-PL"/>
        </w:rPr>
      </w:pPr>
      <w:r>
        <w:rPr>
          <w:rFonts w:eastAsia="Times New Roman" w:cs="Times New Roman" w:ascii="Times New Roman" w:hAnsi="Times New Roman"/>
          <w:b/>
          <w:sz w:val="28"/>
          <w:szCs w:val="28"/>
          <w:lang w:eastAsia="pl-PL"/>
        </w:rPr>
        <w:t>Regulamin wypożyczalni sprzętu wodnego Centrum Sportu i Rekreacji</w:t>
      </w:r>
    </w:p>
    <w:p>
      <w:pPr>
        <w:pStyle w:val="Normal"/>
        <w:tabs>
          <w:tab w:val="clear" w:pos="708"/>
          <w:tab w:val="left" w:pos="142" w:leader="none"/>
        </w:tabs>
        <w:spacing w:lineRule="auto" w:line="360" w:before="0" w:after="0"/>
        <w:jc w:val="center"/>
        <w:rPr>
          <w:rFonts w:ascii="Times New Roman" w:hAnsi="Times New Roman" w:eastAsia="Times New Roman" w:cs="Times New Roman"/>
          <w:b/>
          <w:b/>
          <w:sz w:val="28"/>
          <w:szCs w:val="28"/>
          <w:lang w:eastAsia="pl-PL"/>
        </w:rPr>
      </w:pPr>
      <w:r>
        <w:rPr>
          <w:rFonts w:eastAsia="Times New Roman" w:cs="Times New Roman" w:ascii="Times New Roman" w:hAnsi="Times New Roman"/>
          <w:b/>
          <w:sz w:val="28"/>
          <w:szCs w:val="28"/>
          <w:lang w:eastAsia="pl-PL"/>
        </w:rPr>
        <w:t>w Sępólnie Krajeńskim</w:t>
      </w:r>
    </w:p>
    <w:p>
      <w:pPr>
        <w:pStyle w:val="Normal"/>
        <w:tabs>
          <w:tab w:val="clear" w:pos="708"/>
          <w:tab w:val="left" w:pos="142" w:leader="none"/>
        </w:tabs>
        <w:spacing w:lineRule="auto" w:line="240" w:before="0" w:after="0"/>
        <w:ind w:firstLine="142"/>
        <w:jc w:val="both"/>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r>
    </w:p>
    <w:p>
      <w:pPr>
        <w:pStyle w:val="Normal"/>
        <w:tabs>
          <w:tab w:val="clear" w:pos="708"/>
          <w:tab w:val="left" w:pos="142" w:leader="none"/>
        </w:tabs>
        <w:spacing w:lineRule="auto" w:line="240" w:before="0" w:after="0"/>
        <w:ind w:firstLine="142"/>
        <w:jc w:val="both"/>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r>
    </w:p>
    <w:p>
      <w:pPr>
        <w:pStyle w:val="ListParagraph"/>
        <w:numPr>
          <w:ilvl w:val="0"/>
          <w:numId w:val="2"/>
        </w:numPr>
        <w:tabs>
          <w:tab w:val="clear" w:pos="708"/>
          <w:tab w:val="left" w:pos="142" w:leader="none"/>
        </w:tabs>
        <w:spacing w:lineRule="auto" w:line="360" w:before="0" w:after="0"/>
        <w:ind w:left="284" w:hanging="284"/>
        <w:contextualSpacing/>
        <w:jc w:val="both"/>
        <w:rPr>
          <w:rFonts w:ascii="Times New Roman" w:hAnsi="Times New Roman" w:eastAsia="Times New Roman" w:cs="Times New Roman"/>
          <w:sz w:val="24"/>
          <w:szCs w:val="24"/>
          <w:lang w:eastAsia="pl-PL"/>
        </w:rPr>
      </w:pPr>
      <w:bookmarkStart w:id="0" w:name="2"/>
      <w:bookmarkEnd w:id="0"/>
      <w:r>
        <w:rPr>
          <w:rFonts w:eastAsia="Times New Roman" w:cs="Times New Roman" w:ascii="Times New Roman" w:hAnsi="Times New Roman"/>
          <w:sz w:val="24"/>
          <w:szCs w:val="24"/>
          <w:lang w:eastAsia="pl-PL"/>
        </w:rPr>
        <w:t xml:space="preserve">Wypożyczalnia sprzętu wodnego Centrum Sportu i Rekreacji w Sępólnie Krajeńskim, zwana dalej „wypożyczalnią”, czynna jest </w:t>
      </w:r>
      <w:r>
        <w:rPr>
          <w:rFonts w:eastAsia="Times New Roman" w:cs="Times New Roman" w:ascii="Times New Roman" w:hAnsi="Times New Roman"/>
          <w:b/>
          <w:sz w:val="24"/>
          <w:szCs w:val="24"/>
          <w:lang w:eastAsia="pl-PL"/>
        </w:rPr>
        <w:t>od 11:00 do 19:00.</w:t>
      </w:r>
    </w:p>
    <w:p>
      <w:pPr>
        <w:pStyle w:val="ListParagraph"/>
        <w:numPr>
          <w:ilvl w:val="0"/>
          <w:numId w:val="2"/>
        </w:numPr>
        <w:tabs>
          <w:tab w:val="clear" w:pos="708"/>
          <w:tab w:val="left" w:pos="142" w:leader="none"/>
        </w:tabs>
        <w:spacing w:lineRule="auto" w:line="360" w:before="0" w:after="0"/>
        <w:ind w:left="284" w:hanging="284"/>
        <w:contextualSpacing/>
        <w:jc w:val="both"/>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t>Centrum Sportu i Rekreacji w Sępólnie Krajeńskim zastrzega sobie prawo do zmian godzin otwarcia wypożyczalni bez podania przyczyn.</w:t>
      </w:r>
    </w:p>
    <w:p>
      <w:pPr>
        <w:pStyle w:val="ListParagraph"/>
        <w:numPr>
          <w:ilvl w:val="0"/>
          <w:numId w:val="2"/>
        </w:numPr>
        <w:tabs>
          <w:tab w:val="clear" w:pos="708"/>
          <w:tab w:val="left" w:pos="142" w:leader="none"/>
        </w:tabs>
        <w:spacing w:lineRule="auto" w:line="360" w:before="0" w:after="0"/>
        <w:ind w:left="284" w:hanging="284"/>
        <w:contextualSpacing/>
        <w:jc w:val="both"/>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t xml:space="preserve">Wypożyczanie sprzętu odbywa się na zasadach odpłatności zgodnie z cennikiem stanowiącym Załącznik nr 2 do niniejszego regulaminu. </w:t>
      </w:r>
      <w:r>
        <w:rPr>
          <w:rFonts w:cs="Times New Roman" w:ascii="Times New Roman" w:hAnsi="Times New Roman"/>
          <w:sz w:val="24"/>
          <w:szCs w:val="24"/>
        </w:rPr>
        <w:t>Opłatę uiszcza się przed wypożyczeniem.</w:t>
      </w:r>
    </w:p>
    <w:p>
      <w:pPr>
        <w:pStyle w:val="ListParagraph"/>
        <w:numPr>
          <w:ilvl w:val="0"/>
          <w:numId w:val="2"/>
        </w:numPr>
        <w:tabs>
          <w:tab w:val="clear" w:pos="708"/>
          <w:tab w:val="left" w:pos="142" w:leader="none"/>
        </w:tabs>
        <w:spacing w:lineRule="auto" w:line="360" w:before="0" w:after="0"/>
        <w:ind w:left="284" w:hanging="284"/>
        <w:contextualSpacing/>
        <w:jc w:val="both"/>
        <w:rPr>
          <w:rFonts w:ascii="Times New Roman" w:hAnsi="Times New Roman" w:eastAsia="Times New Roman" w:cs="Times New Roman"/>
          <w:sz w:val="24"/>
          <w:szCs w:val="24"/>
          <w:lang w:eastAsia="pl-PL"/>
        </w:rPr>
      </w:pPr>
      <w:r>
        <w:rPr>
          <w:rFonts w:cs="Times New Roman" w:ascii="Times New Roman" w:hAnsi="Times New Roman"/>
          <w:sz w:val="24"/>
          <w:szCs w:val="24"/>
        </w:rPr>
        <w:t xml:space="preserve">Wypożyczanie sprzętu możliwe jest po wypełnieniu Karty Wypożyczenia, której wzór stanowi Załącznik nr 3 do niniejszego regulaminu, przez osobę biorącą sprzęt </w:t>
        <w:br/>
        <w:t xml:space="preserve">w użytkowanie, zwaną dalej Wypożyczającym. </w:t>
      </w:r>
    </w:p>
    <w:p>
      <w:pPr>
        <w:pStyle w:val="ListParagraph"/>
        <w:numPr>
          <w:ilvl w:val="0"/>
          <w:numId w:val="2"/>
        </w:numPr>
        <w:tabs>
          <w:tab w:val="clear" w:pos="708"/>
          <w:tab w:val="left" w:pos="142" w:leader="none"/>
        </w:tabs>
        <w:spacing w:lineRule="auto" w:line="360" w:before="0" w:after="0"/>
        <w:ind w:left="284" w:hanging="284"/>
        <w:contextualSpacing/>
        <w:jc w:val="both"/>
        <w:rPr>
          <w:rFonts w:ascii="Times New Roman" w:hAnsi="Times New Roman" w:eastAsia="Times New Roman" w:cs="Times New Roman"/>
          <w:sz w:val="20"/>
          <w:szCs w:val="24"/>
          <w:lang w:eastAsia="pl-PL"/>
        </w:rPr>
      </w:pPr>
      <w:r>
        <w:rPr>
          <w:rFonts w:cs="Times New Roman" w:ascii="Times New Roman" w:hAnsi="Times New Roman"/>
          <w:sz w:val="24"/>
          <w:szCs w:val="30"/>
        </w:rPr>
        <w:t>Każde opóźnienie w planowanym zwrocie i rozliczeniu sprzętu wypożyczalni skutkuje naliczeniem opłaty za kolejną rozpoczętą godzinę.</w:t>
      </w:r>
    </w:p>
    <w:p>
      <w:pPr>
        <w:pStyle w:val="ListParagraph"/>
        <w:numPr>
          <w:ilvl w:val="0"/>
          <w:numId w:val="2"/>
        </w:numPr>
        <w:tabs>
          <w:tab w:val="clear" w:pos="708"/>
          <w:tab w:val="left" w:pos="142" w:leader="none"/>
        </w:tabs>
        <w:spacing w:lineRule="auto" w:line="360" w:before="0" w:after="0"/>
        <w:ind w:left="284" w:hanging="284"/>
        <w:contextualSpacing/>
        <w:jc w:val="both"/>
        <w:rPr>
          <w:rFonts w:ascii="Times New Roman" w:hAnsi="Times New Roman" w:eastAsia="Times New Roman" w:cs="Times New Roman"/>
          <w:sz w:val="20"/>
          <w:szCs w:val="24"/>
          <w:lang w:eastAsia="pl-PL"/>
        </w:rPr>
      </w:pPr>
      <w:r>
        <w:rPr>
          <w:rFonts w:cs="Times New Roman" w:ascii="Times New Roman" w:hAnsi="Times New Roman"/>
          <w:sz w:val="24"/>
          <w:szCs w:val="30"/>
        </w:rPr>
        <w:t xml:space="preserve">Zwrot sprzętu przed upływem określonego czasu nie daje podstaw do zwrotu części opłaty. </w:t>
      </w:r>
    </w:p>
    <w:p>
      <w:pPr>
        <w:pStyle w:val="ListParagraph"/>
        <w:numPr>
          <w:ilvl w:val="0"/>
          <w:numId w:val="2"/>
        </w:numPr>
        <w:tabs>
          <w:tab w:val="clear" w:pos="708"/>
          <w:tab w:val="left" w:pos="142" w:leader="none"/>
        </w:tabs>
        <w:spacing w:lineRule="auto" w:line="360" w:before="0" w:after="0"/>
        <w:ind w:left="284" w:hanging="284"/>
        <w:contextualSpacing/>
        <w:jc w:val="both"/>
        <w:rPr>
          <w:rFonts w:ascii="Times New Roman" w:hAnsi="Times New Roman" w:eastAsia="Times New Roman" w:cs="Times New Roman"/>
          <w:sz w:val="24"/>
          <w:szCs w:val="24"/>
          <w:lang w:eastAsia="pl-PL"/>
        </w:rPr>
      </w:pPr>
      <w:r>
        <w:rPr>
          <w:rFonts w:cs="Times New Roman" w:ascii="Times New Roman" w:hAnsi="Times New Roman"/>
          <w:sz w:val="24"/>
          <w:szCs w:val="24"/>
        </w:rPr>
        <w:t>Sprzęt wypożycza się tylko osobom pełnoletnim na podstawie okazanego dowodu tożsamości. Osoby niepełnoletnie mogą korzystać ze sprzętu wodnego tylko w towarzystwie osoby pełnoletniej.</w:t>
      </w:r>
    </w:p>
    <w:p>
      <w:pPr>
        <w:pStyle w:val="ListParagraph"/>
        <w:numPr>
          <w:ilvl w:val="0"/>
          <w:numId w:val="2"/>
        </w:numPr>
        <w:tabs>
          <w:tab w:val="clear" w:pos="708"/>
          <w:tab w:val="left" w:pos="142" w:leader="none"/>
        </w:tabs>
        <w:spacing w:lineRule="auto" w:line="360" w:before="0" w:after="0"/>
        <w:ind w:left="284" w:hanging="284"/>
        <w:contextualSpacing/>
        <w:jc w:val="both"/>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t>Warunkiem wypożyczenia łodzi żaglowej Sigma jest okazanie patentu żeglarskiego.</w:t>
      </w:r>
    </w:p>
    <w:p>
      <w:pPr>
        <w:pStyle w:val="ListParagraph"/>
        <w:numPr>
          <w:ilvl w:val="0"/>
          <w:numId w:val="2"/>
        </w:numPr>
        <w:tabs>
          <w:tab w:val="clear" w:pos="708"/>
          <w:tab w:val="left" w:pos="142" w:leader="none"/>
        </w:tabs>
        <w:spacing w:lineRule="auto" w:line="360" w:before="0" w:after="0"/>
        <w:ind w:left="284" w:hanging="284"/>
        <w:contextualSpacing/>
        <w:jc w:val="both"/>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t>Osoby będące pod wpływem alkoholu lub innych środków odurzających nie będą obsługiwane.</w:t>
      </w:r>
    </w:p>
    <w:p>
      <w:pPr>
        <w:pStyle w:val="ListParagraph"/>
        <w:numPr>
          <w:ilvl w:val="0"/>
          <w:numId w:val="2"/>
        </w:numPr>
        <w:tabs>
          <w:tab w:val="clear" w:pos="708"/>
          <w:tab w:val="left" w:pos="142" w:leader="none"/>
        </w:tabs>
        <w:spacing w:lineRule="auto" w:line="360" w:before="0" w:after="0"/>
        <w:ind w:left="284" w:hanging="426"/>
        <w:contextualSpacing/>
        <w:jc w:val="both"/>
        <w:rPr>
          <w:rFonts w:ascii="Times New Roman" w:hAnsi="Times New Roman" w:eastAsia="Times New Roman" w:cs="Times New Roman"/>
          <w:sz w:val="24"/>
          <w:szCs w:val="24"/>
          <w:lang w:eastAsia="pl-PL"/>
        </w:rPr>
      </w:pPr>
      <w:r>
        <w:rPr>
          <w:rFonts w:cs="Times New Roman" w:ascii="Times New Roman" w:hAnsi="Times New Roman"/>
          <w:sz w:val="24"/>
          <w:szCs w:val="24"/>
        </w:rPr>
        <w:t>Wypożyczający jest odpowiedzialny za powierzony sprzęt pływający oraz jego wyposażenie i ponosi koszty finansowe ich uszkodzenia lub zaginięcia. Wysokość kosztów określa Centrum Sportu i Rekreacji.</w:t>
      </w:r>
    </w:p>
    <w:p>
      <w:pPr>
        <w:pStyle w:val="ListParagraph"/>
        <w:numPr>
          <w:ilvl w:val="0"/>
          <w:numId w:val="2"/>
        </w:numPr>
        <w:tabs>
          <w:tab w:val="clear" w:pos="708"/>
          <w:tab w:val="left" w:pos="142" w:leader="none"/>
        </w:tabs>
        <w:spacing w:lineRule="auto" w:line="360" w:before="0" w:after="0"/>
        <w:ind w:left="284" w:hanging="426"/>
        <w:contextualSpacing/>
        <w:jc w:val="both"/>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t xml:space="preserve">Wypożyczający zobowiązany jest do sprawdzenia stanu wypożyczanego sprzętu pod względem jakościowym i ilościowym oraz przekazania ewentualnych uwag wydającemu sprzęt. </w:t>
      </w:r>
    </w:p>
    <w:p>
      <w:pPr>
        <w:pStyle w:val="ListParagraph"/>
        <w:numPr>
          <w:ilvl w:val="0"/>
          <w:numId w:val="2"/>
        </w:numPr>
        <w:tabs>
          <w:tab w:val="clear" w:pos="708"/>
          <w:tab w:val="left" w:pos="142" w:leader="none"/>
        </w:tabs>
        <w:spacing w:lineRule="auto" w:line="360" w:before="0" w:after="0"/>
        <w:ind w:left="284" w:hanging="426"/>
        <w:contextualSpacing/>
        <w:jc w:val="both"/>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t xml:space="preserve">Wypożyczający ponosi pełną odpowiedzialność za przestrzeganie zasad bezpieczeństwa. </w:t>
      </w:r>
    </w:p>
    <w:p>
      <w:pPr>
        <w:pStyle w:val="ListParagraph"/>
        <w:numPr>
          <w:ilvl w:val="0"/>
          <w:numId w:val="2"/>
        </w:numPr>
        <w:tabs>
          <w:tab w:val="clear" w:pos="708"/>
          <w:tab w:val="left" w:pos="142" w:leader="none"/>
        </w:tabs>
        <w:spacing w:lineRule="auto" w:line="360" w:before="0" w:after="0"/>
        <w:ind w:left="284" w:hanging="426"/>
        <w:contextualSpacing/>
        <w:jc w:val="both"/>
        <w:rPr>
          <w:rFonts w:ascii="Times New Roman" w:hAnsi="Times New Roman" w:eastAsia="Times New Roman" w:cs="Times New Roman"/>
          <w:sz w:val="24"/>
          <w:szCs w:val="24"/>
          <w:lang w:eastAsia="pl-PL"/>
        </w:rPr>
      </w:pPr>
      <w:r>
        <w:rPr>
          <w:rFonts w:cs="Times New Roman" w:ascii="Times New Roman" w:hAnsi="Times New Roman"/>
          <w:sz w:val="24"/>
          <w:szCs w:val="24"/>
        </w:rPr>
        <w:t>Na sprzęcie pływającym może się znajdować jednocześnie tylu pasażerów, na ile osób użytkowany sprzęt pływający jest dopuszczony.</w:t>
      </w:r>
    </w:p>
    <w:p>
      <w:pPr>
        <w:pStyle w:val="ListParagraph"/>
        <w:numPr>
          <w:ilvl w:val="0"/>
          <w:numId w:val="2"/>
        </w:numPr>
        <w:tabs>
          <w:tab w:val="clear" w:pos="708"/>
          <w:tab w:val="left" w:pos="142" w:leader="none"/>
        </w:tabs>
        <w:spacing w:lineRule="auto" w:line="360" w:before="0" w:after="0"/>
        <w:ind w:left="284" w:hanging="426"/>
        <w:contextualSpacing/>
        <w:jc w:val="both"/>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t xml:space="preserve">Wypożyczający zobowiązany jest do posprzątania sprzętu pływającego po użytkowaniu </w:t>
        <w:br/>
        <w:t>i doprowadzeniu do stanu przed użyciem.</w:t>
      </w:r>
    </w:p>
    <w:p>
      <w:pPr>
        <w:pStyle w:val="ListParagraph"/>
        <w:numPr>
          <w:ilvl w:val="0"/>
          <w:numId w:val="2"/>
        </w:numPr>
        <w:tabs>
          <w:tab w:val="clear" w:pos="708"/>
          <w:tab w:val="left" w:pos="142" w:leader="none"/>
        </w:tabs>
        <w:spacing w:lineRule="auto" w:line="360" w:before="0" w:after="0"/>
        <w:ind w:left="284" w:hanging="426"/>
        <w:contextualSpacing/>
        <w:jc w:val="both"/>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t>Otaklowanie i roztaklowanie łodzi żaglowej Sigma i Delta leży po stronie wypożyczającego.</w:t>
      </w:r>
    </w:p>
    <w:p>
      <w:pPr>
        <w:pStyle w:val="ListParagraph"/>
        <w:numPr>
          <w:ilvl w:val="0"/>
          <w:numId w:val="2"/>
        </w:numPr>
        <w:tabs>
          <w:tab w:val="clear" w:pos="708"/>
          <w:tab w:val="left" w:pos="142" w:leader="none"/>
        </w:tabs>
        <w:spacing w:lineRule="auto" w:line="360" w:before="0" w:after="0"/>
        <w:ind w:left="284" w:hanging="426"/>
        <w:contextualSpacing/>
        <w:jc w:val="both"/>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t xml:space="preserve">Użytkownikom zabrania się: </w:t>
      </w:r>
    </w:p>
    <w:p>
      <w:pPr>
        <w:pStyle w:val="ListParagraph"/>
        <w:numPr>
          <w:ilvl w:val="2"/>
          <w:numId w:val="4"/>
        </w:numPr>
        <w:tabs>
          <w:tab w:val="clear" w:pos="708"/>
          <w:tab w:val="left" w:pos="142" w:leader="none"/>
        </w:tabs>
        <w:spacing w:lineRule="auto" w:line="360" w:before="0" w:after="0"/>
        <w:ind w:left="284" w:firstLine="142"/>
        <w:contextualSpacing/>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t>spożywania alkoholu i środków odurzających,</w:t>
      </w:r>
    </w:p>
    <w:p>
      <w:pPr>
        <w:pStyle w:val="ListParagraph"/>
        <w:numPr>
          <w:ilvl w:val="2"/>
          <w:numId w:val="4"/>
        </w:numPr>
        <w:tabs>
          <w:tab w:val="clear" w:pos="708"/>
          <w:tab w:val="left" w:pos="142" w:leader="none"/>
        </w:tabs>
        <w:spacing w:lineRule="auto" w:line="360" w:before="0" w:after="0"/>
        <w:ind w:left="284" w:firstLine="142"/>
        <w:contextualSpacing/>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t>wykorzystywania sprzętu niezgodnie z jego przeznaczeniem,</w:t>
      </w:r>
    </w:p>
    <w:p>
      <w:pPr>
        <w:pStyle w:val="ListParagraph"/>
        <w:numPr>
          <w:ilvl w:val="2"/>
          <w:numId w:val="4"/>
        </w:numPr>
        <w:tabs>
          <w:tab w:val="clear" w:pos="708"/>
          <w:tab w:val="left" w:pos="142" w:leader="none"/>
        </w:tabs>
        <w:spacing w:lineRule="auto" w:line="360" w:before="0" w:after="0"/>
        <w:ind w:left="284" w:firstLine="142"/>
        <w:contextualSpacing/>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t xml:space="preserve">przybijania do brzegu w miejscach do tego nieprzeznaczonych,  </w:t>
      </w:r>
    </w:p>
    <w:p>
      <w:pPr>
        <w:pStyle w:val="ListParagraph"/>
        <w:numPr>
          <w:ilvl w:val="2"/>
          <w:numId w:val="4"/>
        </w:numPr>
        <w:tabs>
          <w:tab w:val="clear" w:pos="708"/>
          <w:tab w:val="left" w:pos="142" w:leader="none"/>
        </w:tabs>
        <w:spacing w:lineRule="auto" w:line="360" w:before="0" w:after="0"/>
        <w:ind w:left="284" w:firstLine="142"/>
        <w:contextualSpacing/>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t xml:space="preserve">kąpieli ze sprzętu wodnego oraz wrzucania jakichkolwiek przedmiotów do wody, </w:t>
      </w:r>
    </w:p>
    <w:p>
      <w:pPr>
        <w:pStyle w:val="ListParagraph"/>
        <w:numPr>
          <w:ilvl w:val="2"/>
          <w:numId w:val="4"/>
        </w:numPr>
        <w:tabs>
          <w:tab w:val="clear" w:pos="708"/>
          <w:tab w:val="left" w:pos="142" w:leader="none"/>
        </w:tabs>
        <w:spacing w:lineRule="auto" w:line="360" w:before="0" w:after="0"/>
        <w:ind w:left="284" w:firstLine="142"/>
        <w:contextualSpacing/>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t>wędkowania z pokładu (z wyjątkiem łodzi do tego przeznaczonych).</w:t>
      </w:r>
    </w:p>
    <w:p>
      <w:pPr>
        <w:pStyle w:val="ListParagraph"/>
        <w:numPr>
          <w:ilvl w:val="0"/>
          <w:numId w:val="2"/>
        </w:numPr>
        <w:tabs>
          <w:tab w:val="clear" w:pos="708"/>
          <w:tab w:val="left" w:pos="142" w:leader="none"/>
        </w:tabs>
        <w:spacing w:lineRule="auto" w:line="360" w:before="0" w:after="0"/>
        <w:ind w:left="284" w:hanging="426"/>
        <w:contextualSpacing/>
        <w:jc w:val="both"/>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t xml:space="preserve">Użytkownicy zobowiązani są do: </w:t>
      </w:r>
    </w:p>
    <w:p>
      <w:pPr>
        <w:pStyle w:val="ListParagraph"/>
        <w:numPr>
          <w:ilvl w:val="2"/>
          <w:numId w:val="3"/>
        </w:numPr>
        <w:tabs>
          <w:tab w:val="clear" w:pos="708"/>
          <w:tab w:val="left" w:pos="142" w:leader="none"/>
        </w:tabs>
        <w:spacing w:lineRule="auto" w:line="360" w:before="0" w:after="0"/>
        <w:ind w:left="709" w:hanging="283"/>
        <w:contextualSpacing/>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t xml:space="preserve">kulturalnego zachowania i przestrzegania przepisów obowiązujących podczas uprawiania żeglugi turystycznej i sportowej, </w:t>
      </w:r>
    </w:p>
    <w:p>
      <w:pPr>
        <w:pStyle w:val="ListParagraph"/>
        <w:numPr>
          <w:ilvl w:val="2"/>
          <w:numId w:val="3"/>
        </w:numPr>
        <w:tabs>
          <w:tab w:val="clear" w:pos="708"/>
          <w:tab w:val="left" w:pos="142" w:leader="none"/>
        </w:tabs>
        <w:spacing w:lineRule="auto" w:line="360" w:before="0" w:after="0"/>
        <w:ind w:left="709" w:hanging="283"/>
        <w:contextualSpacing/>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t xml:space="preserve">stosowania się do poleceń pracowników wypożyczalni i innych osób do tego upoważnionych, </w:t>
      </w:r>
    </w:p>
    <w:p>
      <w:pPr>
        <w:pStyle w:val="ListParagraph"/>
        <w:numPr>
          <w:ilvl w:val="2"/>
          <w:numId w:val="3"/>
        </w:numPr>
        <w:tabs>
          <w:tab w:val="clear" w:pos="708"/>
          <w:tab w:val="left" w:pos="142" w:leader="none"/>
        </w:tabs>
        <w:spacing w:lineRule="auto" w:line="360" w:before="0" w:after="0"/>
        <w:ind w:left="709" w:hanging="283"/>
        <w:contextualSpacing/>
        <w:rPr>
          <w:rFonts w:ascii="Times New Roman" w:hAnsi="Times New Roman" w:eastAsia="Times New Roman" w:cs="Times New Roman"/>
          <w:sz w:val="24"/>
          <w:szCs w:val="24"/>
          <w:lang w:eastAsia="pl-PL"/>
        </w:rPr>
      </w:pPr>
      <w:r>
        <w:rPr>
          <w:rFonts w:cs="Times New Roman" w:ascii="Times New Roman" w:hAnsi="Times New Roman"/>
          <w:sz w:val="24"/>
          <w:szCs w:val="24"/>
        </w:rPr>
        <w:t xml:space="preserve">zaniechania korzystania ze sprzętu w przypadku stwierdzenia jego uszkodzenia </w:t>
        <w:br/>
        <w:t>w stopniu zagrażającym bezpieczeństwu własnemu oraz pasażerów,</w:t>
      </w:r>
      <w:r>
        <w:rPr>
          <w:rFonts w:eastAsia="Times New Roman" w:cs="Times New Roman" w:ascii="Times New Roman" w:hAnsi="Times New Roman"/>
          <w:sz w:val="24"/>
          <w:szCs w:val="24"/>
          <w:lang w:eastAsia="pl-PL"/>
        </w:rPr>
        <w:t xml:space="preserve"> </w:t>
      </w:r>
    </w:p>
    <w:p>
      <w:pPr>
        <w:pStyle w:val="ListParagraph"/>
        <w:numPr>
          <w:ilvl w:val="2"/>
          <w:numId w:val="3"/>
        </w:numPr>
        <w:tabs>
          <w:tab w:val="clear" w:pos="708"/>
          <w:tab w:val="left" w:pos="142" w:leader="none"/>
        </w:tabs>
        <w:spacing w:lineRule="auto" w:line="360" w:before="0" w:after="0"/>
        <w:ind w:left="709" w:hanging="283"/>
        <w:contextualSpacing/>
        <w:rPr>
          <w:rFonts w:ascii="Times New Roman" w:hAnsi="Times New Roman" w:eastAsia="Times New Roman" w:cs="Times New Roman"/>
          <w:sz w:val="24"/>
          <w:szCs w:val="24"/>
          <w:lang w:eastAsia="pl-PL"/>
        </w:rPr>
      </w:pPr>
      <w:r>
        <w:rPr>
          <w:rFonts w:cs="Times New Roman" w:ascii="Times New Roman" w:hAnsi="Times New Roman"/>
          <w:sz w:val="24"/>
          <w:szCs w:val="24"/>
        </w:rPr>
        <w:t xml:space="preserve">zaniechania korzystania ze sprzętu w przypadku </w:t>
      </w:r>
      <w:r>
        <w:rPr>
          <w:rFonts w:eastAsia="Times New Roman" w:cs="Times New Roman" w:ascii="Times New Roman" w:hAnsi="Times New Roman"/>
          <w:sz w:val="24"/>
          <w:szCs w:val="24"/>
          <w:lang w:eastAsia="pl-PL"/>
        </w:rPr>
        <w:t>nagłego wystąpienia niekorzystnych warunków atmosferycznych,</w:t>
      </w:r>
    </w:p>
    <w:p>
      <w:pPr>
        <w:pStyle w:val="ListParagraph"/>
        <w:numPr>
          <w:ilvl w:val="2"/>
          <w:numId w:val="3"/>
        </w:numPr>
        <w:tabs>
          <w:tab w:val="clear" w:pos="708"/>
          <w:tab w:val="left" w:pos="142" w:leader="none"/>
        </w:tabs>
        <w:spacing w:lineRule="auto" w:line="360" w:before="0" w:after="0"/>
        <w:ind w:left="709" w:hanging="283"/>
        <w:contextualSpacing/>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t>używania atestowanych kamizelek asekuracyjnych z wypożyczalni.</w:t>
      </w:r>
    </w:p>
    <w:p>
      <w:pPr>
        <w:pStyle w:val="ListParagraph"/>
        <w:numPr>
          <w:ilvl w:val="0"/>
          <w:numId w:val="2"/>
        </w:numPr>
        <w:tabs>
          <w:tab w:val="clear" w:pos="708"/>
          <w:tab w:val="left" w:pos="142" w:leader="none"/>
        </w:tabs>
        <w:spacing w:lineRule="auto" w:line="360" w:before="0" w:after="0"/>
        <w:ind w:left="284" w:hanging="426"/>
        <w:contextualSpacing/>
        <w:jc w:val="both"/>
        <w:rPr>
          <w:rFonts w:ascii="Times New Roman" w:hAnsi="Times New Roman" w:eastAsia="Times New Roman" w:cs="Times New Roman"/>
          <w:sz w:val="24"/>
          <w:szCs w:val="24"/>
          <w:lang w:eastAsia="pl-PL"/>
        </w:rPr>
      </w:pPr>
      <w:r>
        <w:rPr>
          <w:rFonts w:cs="Times New Roman" w:ascii="Times New Roman" w:hAnsi="Times New Roman"/>
          <w:sz w:val="24"/>
          <w:szCs w:val="24"/>
        </w:rPr>
        <w:t>O każdej zaistniałej nieprawidłowości np. o kolizji z inną jednostką, wywróceniu się, nieszczelności czy uszkodzeniu sprzętu, należy niezwłocznie powiadomić obsługę wypożyczalni.</w:t>
      </w:r>
    </w:p>
    <w:p>
      <w:pPr>
        <w:pStyle w:val="ListParagraph"/>
        <w:numPr>
          <w:ilvl w:val="0"/>
          <w:numId w:val="2"/>
        </w:numPr>
        <w:tabs>
          <w:tab w:val="clear" w:pos="708"/>
          <w:tab w:val="left" w:pos="142" w:leader="none"/>
        </w:tabs>
        <w:spacing w:lineRule="auto" w:line="360" w:before="0" w:after="0"/>
        <w:ind w:left="284" w:hanging="426"/>
        <w:contextualSpacing/>
        <w:jc w:val="both"/>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t>Wypożyczalnia nie przyjmuje na przechowanie żadnych rzeczy i nie ponosi odpowiedzialności za zniszczenia i kradzieże jakim mogłyby ulec pozostawione na jej terenie przedmioty.</w:t>
      </w:r>
    </w:p>
    <w:p>
      <w:pPr>
        <w:pStyle w:val="ListParagraph"/>
        <w:numPr>
          <w:ilvl w:val="0"/>
          <w:numId w:val="2"/>
        </w:numPr>
        <w:tabs>
          <w:tab w:val="clear" w:pos="708"/>
          <w:tab w:val="left" w:pos="142" w:leader="none"/>
        </w:tabs>
        <w:spacing w:lineRule="auto" w:line="360" w:before="0" w:after="0"/>
        <w:ind w:left="284" w:hanging="426"/>
        <w:contextualSpacing/>
        <w:jc w:val="both"/>
        <w:rPr>
          <w:rFonts w:ascii="Times New Roman" w:hAnsi="Times New Roman" w:eastAsia="Times New Roman" w:cs="Times New Roman"/>
          <w:sz w:val="20"/>
          <w:szCs w:val="24"/>
          <w:lang w:eastAsia="pl-PL"/>
        </w:rPr>
      </w:pPr>
      <w:r>
        <w:rPr>
          <w:rFonts w:cs="Times New Roman" w:ascii="Times New Roman" w:hAnsi="Times New Roman"/>
          <w:sz w:val="24"/>
          <w:szCs w:val="30"/>
        </w:rPr>
        <w:t>Wypożyczalnia nie ponosi odpowiedzialności z tytułu nieszczęśliwych wypadków, utraty zdrowia lub śmierci w wyniku nieprawidłowego korzystania z wypożyczonego sprzętu wodnego i/lub nieprzestrzegania regulaminu.</w:t>
      </w:r>
    </w:p>
    <w:p>
      <w:pPr>
        <w:pStyle w:val="ListParagraph"/>
        <w:numPr>
          <w:ilvl w:val="0"/>
          <w:numId w:val="2"/>
        </w:numPr>
        <w:tabs>
          <w:tab w:val="clear" w:pos="708"/>
          <w:tab w:val="left" w:pos="142" w:leader="none"/>
        </w:tabs>
        <w:spacing w:lineRule="auto" w:line="360" w:before="0" w:after="0"/>
        <w:ind w:left="284" w:hanging="426"/>
        <w:contextualSpacing/>
        <w:jc w:val="both"/>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t>Osoby naruszające regulamin wypożyczania sprzętu wodnego, niezwłocznie po stwierdzeniu uchybień, tracą prawo do dalszego użytkowania sprzętu niezależnie od czasu przebywania na wodzie bez prawa zwrotu pieniędzy.</w:t>
      </w:r>
    </w:p>
    <w:p>
      <w:pPr>
        <w:pStyle w:val="ListParagraph"/>
        <w:numPr>
          <w:ilvl w:val="0"/>
          <w:numId w:val="2"/>
        </w:numPr>
        <w:tabs>
          <w:tab w:val="clear" w:pos="708"/>
          <w:tab w:val="left" w:pos="142" w:leader="none"/>
        </w:tabs>
        <w:spacing w:lineRule="auto" w:line="360" w:before="0" w:after="0"/>
        <w:ind w:left="284" w:hanging="426"/>
        <w:contextualSpacing/>
        <w:jc w:val="both"/>
        <w:rPr>
          <w:rFonts w:ascii="Times New Roman" w:hAnsi="Times New Roman" w:eastAsia="Times New Roman" w:cs="Times New Roman"/>
          <w:sz w:val="24"/>
          <w:szCs w:val="24"/>
          <w:lang w:eastAsia="pl-PL"/>
        </w:rPr>
      </w:pPr>
      <w:r>
        <w:rPr>
          <w:rFonts w:eastAsia="Times New Roman" w:cs="Times New Roman" w:ascii="Times New Roman" w:hAnsi="Times New Roman"/>
          <w:sz w:val="24"/>
          <w:szCs w:val="24"/>
          <w:lang w:eastAsia="pl-PL"/>
        </w:rPr>
        <w:t>Wypożyczenie sprzętu z wypożyczalni jest równoznaczne z akceptacją niniejszego regulaminu.</w:t>
      </w:r>
    </w:p>
    <w:p>
      <w:pPr>
        <w:pStyle w:val="Normal"/>
        <w:spacing w:before="0" w:after="0"/>
        <w:ind w:firstLine="5812"/>
        <w:rPr>
          <w:rFonts w:ascii="Times New Roman" w:hAnsi="Times New Roman" w:cs="Times New Roman"/>
          <w:sz w:val="24"/>
          <w:szCs w:val="24"/>
        </w:rPr>
      </w:pPr>
      <w:r>
        <w:rPr>
          <w:rFonts w:cs="Times New Roman" w:ascii="Times New Roman" w:hAnsi="Times New Roman"/>
          <w:sz w:val="24"/>
          <w:szCs w:val="24"/>
        </w:rPr>
      </w:r>
    </w:p>
    <w:p>
      <w:pPr>
        <w:pStyle w:val="Normal"/>
        <w:spacing w:before="0" w:after="0"/>
        <w:ind w:firstLine="5812"/>
        <w:rPr>
          <w:rFonts w:ascii="Times New Roman" w:hAnsi="Times New Roman" w:cs="Times New Roman"/>
          <w:sz w:val="24"/>
          <w:szCs w:val="24"/>
        </w:rPr>
      </w:pPr>
      <w:r>
        <w:rPr>
          <w:rFonts w:cs="Times New Roman" w:ascii="Times New Roman" w:hAnsi="Times New Roman"/>
          <w:sz w:val="24"/>
          <w:szCs w:val="24"/>
        </w:rPr>
      </w:r>
    </w:p>
    <w:p>
      <w:pPr>
        <w:pStyle w:val="Normal"/>
        <w:spacing w:before="0" w:after="0"/>
        <w:ind w:firstLine="5812"/>
        <w:rPr>
          <w:rFonts w:ascii="Times New Roman" w:hAnsi="Times New Roman" w:cs="Times New Roman"/>
          <w:sz w:val="24"/>
          <w:szCs w:val="24"/>
        </w:rPr>
      </w:pPr>
      <w:r>
        <w:rPr>
          <w:rFonts w:cs="Times New Roman" w:ascii="Times New Roman" w:hAnsi="Times New Roman"/>
          <w:sz w:val="24"/>
          <w:szCs w:val="24"/>
        </w:rPr>
      </w:r>
    </w:p>
    <w:p>
      <w:pPr>
        <w:pStyle w:val="Normal"/>
        <w:spacing w:before="0" w:after="0"/>
        <w:ind w:firstLine="5812"/>
        <w:rPr>
          <w:rFonts w:ascii="Times New Roman" w:hAnsi="Times New Roman" w:cs="Times New Roman"/>
          <w:sz w:val="24"/>
          <w:szCs w:val="24"/>
        </w:rPr>
      </w:pPr>
      <w:r>
        <w:rPr>
          <w:rFonts w:cs="Times New Roman" w:ascii="Times New Roman" w:hAnsi="Times New Roman"/>
          <w:sz w:val="24"/>
          <w:szCs w:val="24"/>
        </w:rPr>
      </w:r>
    </w:p>
    <w:p>
      <w:pPr>
        <w:pStyle w:val="Normal"/>
        <w:spacing w:before="0" w:after="0"/>
        <w:ind w:firstLine="5812"/>
        <w:rPr>
          <w:rFonts w:ascii="Times New Roman" w:hAnsi="Times New Roman" w:cs="Times New Roman"/>
          <w:sz w:val="24"/>
          <w:szCs w:val="24"/>
        </w:rPr>
      </w:pPr>
      <w:r>
        <w:rPr>
          <w:rFonts w:cs="Times New Roman" w:ascii="Times New Roman" w:hAnsi="Times New Roman"/>
          <w:sz w:val="24"/>
          <w:szCs w:val="24"/>
        </w:rPr>
      </w:r>
    </w:p>
    <w:p>
      <w:pPr>
        <w:pStyle w:val="Normal"/>
        <w:spacing w:before="0" w:after="0"/>
        <w:ind w:firstLine="5812"/>
        <w:rPr>
          <w:rFonts w:ascii="Times New Roman" w:hAnsi="Times New Roman" w:cs="Times New Roman"/>
          <w:sz w:val="24"/>
          <w:szCs w:val="24"/>
        </w:rPr>
      </w:pPr>
      <w:r>
        <w:rPr>
          <w:rFonts w:cs="Times New Roman" w:ascii="Times New Roman" w:hAnsi="Times New Roman"/>
          <w:sz w:val="24"/>
          <w:szCs w:val="24"/>
        </w:rPr>
      </w:r>
    </w:p>
    <w:p>
      <w:pPr>
        <w:pStyle w:val="Normal"/>
        <w:spacing w:before="0" w:after="0"/>
        <w:ind w:firstLine="5812"/>
        <w:rPr>
          <w:rFonts w:ascii="Times New Roman" w:hAnsi="Times New Roman" w:cs="Times New Roman"/>
          <w:sz w:val="24"/>
          <w:szCs w:val="24"/>
        </w:rPr>
      </w:pPr>
      <w:r>
        <w:rPr>
          <w:rFonts w:cs="Times New Roman" w:ascii="Times New Roman" w:hAnsi="Times New Roman"/>
          <w:sz w:val="24"/>
          <w:szCs w:val="24"/>
        </w:rPr>
      </w:r>
    </w:p>
    <w:p>
      <w:pPr>
        <w:pStyle w:val="Normal"/>
        <w:spacing w:before="0" w:after="0"/>
        <w:ind w:firstLine="5812"/>
        <w:rPr>
          <w:rFonts w:ascii="Times New Roman" w:hAnsi="Times New Roman" w:cs="Times New Roman"/>
          <w:sz w:val="24"/>
          <w:szCs w:val="24"/>
        </w:rPr>
      </w:pPr>
      <w:r>
        <w:rPr>
          <w:rFonts w:cs="Times New Roman" w:ascii="Times New Roman" w:hAnsi="Times New Roman"/>
          <w:sz w:val="24"/>
          <w:szCs w:val="24"/>
        </w:rPr>
      </w:r>
    </w:p>
    <w:p>
      <w:pPr>
        <w:pStyle w:val="Normal"/>
        <w:spacing w:before="0" w:after="0"/>
        <w:ind w:firstLine="5812"/>
        <w:rPr>
          <w:rFonts w:ascii="Times New Roman" w:hAnsi="Times New Roman" w:cs="Times New Roman"/>
          <w:sz w:val="24"/>
          <w:szCs w:val="24"/>
        </w:rPr>
      </w:pPr>
      <w:r>
        <w:rPr>
          <w:rFonts w:cs="Times New Roman" w:ascii="Times New Roman" w:hAnsi="Times New Roman"/>
          <w:sz w:val="24"/>
          <w:szCs w:val="24"/>
        </w:rPr>
      </w:r>
    </w:p>
    <w:p>
      <w:pPr>
        <w:pStyle w:val="Normal"/>
        <w:spacing w:before="0" w:after="0"/>
        <w:ind w:firstLine="5812"/>
        <w:rPr>
          <w:rFonts w:ascii="Times New Roman" w:hAnsi="Times New Roman" w:cs="Times New Roman"/>
          <w:sz w:val="24"/>
          <w:szCs w:val="24"/>
        </w:rPr>
      </w:pPr>
      <w:r>
        <w:rPr>
          <w:rFonts w:cs="Times New Roman" w:ascii="Times New Roman" w:hAnsi="Times New Roman"/>
          <w:sz w:val="24"/>
          <w:szCs w:val="24"/>
        </w:rPr>
      </w:r>
    </w:p>
    <w:p>
      <w:pPr>
        <w:pStyle w:val="Normal"/>
        <w:spacing w:before="0" w:after="0"/>
        <w:ind w:firstLine="5812"/>
        <w:rPr>
          <w:rFonts w:ascii="Times New Roman" w:hAnsi="Times New Roman" w:cs="Times New Roman"/>
          <w:sz w:val="24"/>
          <w:szCs w:val="24"/>
        </w:rPr>
      </w:pPr>
      <w:r>
        <w:rPr>
          <w:rFonts w:cs="Times New Roman" w:ascii="Times New Roman" w:hAnsi="Times New Roman"/>
          <w:sz w:val="24"/>
          <w:szCs w:val="24"/>
        </w:rPr>
      </w:r>
    </w:p>
    <w:p>
      <w:pPr>
        <w:pStyle w:val="Normal"/>
        <w:spacing w:before="0" w:after="0"/>
        <w:ind w:firstLine="5812"/>
        <w:rPr>
          <w:rFonts w:ascii="Times New Roman" w:hAnsi="Times New Roman" w:cs="Times New Roman"/>
          <w:sz w:val="24"/>
          <w:szCs w:val="24"/>
        </w:rPr>
      </w:pPr>
      <w:r>
        <w:rPr>
          <w:rFonts w:cs="Times New Roman" w:ascii="Times New Roman" w:hAnsi="Times New Roman"/>
          <w:sz w:val="24"/>
          <w:szCs w:val="24"/>
        </w:rPr>
      </w:r>
    </w:p>
    <w:p>
      <w:pPr>
        <w:pStyle w:val="Normal"/>
        <w:spacing w:before="0" w:after="0"/>
        <w:ind w:firstLine="5812"/>
        <w:rPr>
          <w:rFonts w:ascii="Times New Roman" w:hAnsi="Times New Roman" w:cs="Times New Roman"/>
          <w:sz w:val="24"/>
          <w:szCs w:val="24"/>
        </w:rPr>
      </w:pPr>
      <w:r>
        <w:rPr>
          <w:rFonts w:cs="Times New Roman" w:ascii="Times New Roman" w:hAnsi="Times New Roman"/>
          <w:sz w:val="24"/>
          <w:szCs w:val="24"/>
        </w:rPr>
      </w:r>
    </w:p>
    <w:p>
      <w:pPr>
        <w:pStyle w:val="Normal"/>
        <w:spacing w:before="0" w:after="0"/>
        <w:ind w:firstLine="5812"/>
        <w:rPr>
          <w:rFonts w:ascii="Times New Roman" w:hAnsi="Times New Roman" w:cs="Times New Roman"/>
          <w:sz w:val="24"/>
          <w:szCs w:val="24"/>
        </w:rPr>
      </w:pPr>
      <w:r>
        <w:rPr>
          <w:rFonts w:cs="Times New Roman" w:ascii="Times New Roman" w:hAnsi="Times New Roman"/>
          <w:sz w:val="24"/>
          <w:szCs w:val="24"/>
        </w:rPr>
      </w:r>
    </w:p>
    <w:p>
      <w:pPr>
        <w:pStyle w:val="Normal"/>
        <w:spacing w:before="0" w:after="0"/>
        <w:ind w:firstLine="5812"/>
        <w:rPr>
          <w:rFonts w:ascii="Times New Roman" w:hAnsi="Times New Roman" w:cs="Times New Roman"/>
          <w:sz w:val="24"/>
          <w:szCs w:val="24"/>
        </w:rPr>
      </w:pPr>
      <w:r>
        <w:rPr>
          <w:rFonts w:cs="Times New Roman" w:ascii="Times New Roman" w:hAnsi="Times New Roman"/>
          <w:sz w:val="24"/>
          <w:szCs w:val="24"/>
        </w:rPr>
      </w:r>
    </w:p>
    <w:p>
      <w:pPr>
        <w:pStyle w:val="Normal"/>
        <w:spacing w:before="0" w:after="0"/>
        <w:ind w:firstLine="5812"/>
        <w:rPr>
          <w:rFonts w:ascii="Times New Roman" w:hAnsi="Times New Roman" w:cs="Times New Roman"/>
          <w:sz w:val="24"/>
          <w:szCs w:val="24"/>
        </w:rPr>
      </w:pPr>
      <w:r>
        <w:rPr>
          <w:rFonts w:cs="Times New Roman" w:ascii="Times New Roman" w:hAnsi="Times New Roman"/>
          <w:sz w:val="24"/>
          <w:szCs w:val="24"/>
        </w:rPr>
      </w:r>
    </w:p>
    <w:p>
      <w:pPr>
        <w:pStyle w:val="Normal"/>
        <w:spacing w:before="0" w:after="0"/>
        <w:ind w:firstLine="5812"/>
        <w:rPr>
          <w:rFonts w:ascii="Times New Roman" w:hAnsi="Times New Roman" w:cs="Times New Roman"/>
          <w:sz w:val="24"/>
          <w:szCs w:val="24"/>
        </w:rPr>
      </w:pPr>
      <w:r>
        <w:rPr>
          <w:rFonts w:cs="Times New Roman" w:ascii="Times New Roman" w:hAnsi="Times New Roman"/>
          <w:sz w:val="24"/>
          <w:szCs w:val="24"/>
        </w:rPr>
      </w:r>
    </w:p>
    <w:p>
      <w:pPr>
        <w:pStyle w:val="Normal"/>
        <w:spacing w:before="0" w:after="0"/>
        <w:ind w:firstLine="5812"/>
        <w:rPr>
          <w:rFonts w:ascii="Times New Roman" w:hAnsi="Times New Roman" w:cs="Times New Roman"/>
          <w:sz w:val="24"/>
          <w:szCs w:val="24"/>
        </w:rPr>
      </w:pPr>
      <w:r>
        <w:rPr>
          <w:rFonts w:cs="Times New Roman" w:ascii="Times New Roman" w:hAnsi="Times New Roman"/>
          <w:sz w:val="24"/>
          <w:szCs w:val="24"/>
        </w:rPr>
      </w:r>
    </w:p>
    <w:p>
      <w:pPr>
        <w:pStyle w:val="Normal"/>
        <w:spacing w:before="0" w:after="0"/>
        <w:ind w:firstLine="5812"/>
        <w:rPr>
          <w:rFonts w:ascii="Times New Roman" w:hAnsi="Times New Roman" w:cs="Times New Roman"/>
          <w:sz w:val="24"/>
          <w:szCs w:val="24"/>
        </w:rPr>
      </w:pPr>
      <w:r>
        <w:rPr>
          <w:rFonts w:cs="Times New Roman" w:ascii="Times New Roman" w:hAnsi="Times New Roman"/>
          <w:sz w:val="24"/>
          <w:szCs w:val="24"/>
        </w:rPr>
      </w:r>
    </w:p>
    <w:p>
      <w:pPr>
        <w:pStyle w:val="Normal"/>
        <w:spacing w:before="0" w:after="0"/>
        <w:ind w:firstLine="5812"/>
        <w:rPr>
          <w:rFonts w:ascii="Times New Roman" w:hAnsi="Times New Roman" w:cs="Times New Roman"/>
          <w:sz w:val="24"/>
          <w:szCs w:val="24"/>
        </w:rPr>
      </w:pPr>
      <w:r>
        <w:rPr>
          <w:rFonts w:cs="Times New Roman" w:ascii="Times New Roman" w:hAnsi="Times New Roman"/>
          <w:sz w:val="24"/>
          <w:szCs w:val="24"/>
        </w:rPr>
      </w:r>
    </w:p>
    <w:p>
      <w:pPr>
        <w:pStyle w:val="Normal"/>
        <w:spacing w:before="0" w:after="0"/>
        <w:ind w:firstLine="5812"/>
        <w:rPr>
          <w:rFonts w:ascii="Times New Roman" w:hAnsi="Times New Roman" w:cs="Times New Roman"/>
          <w:sz w:val="24"/>
          <w:szCs w:val="24"/>
        </w:rPr>
      </w:pPr>
      <w:r>
        <w:rPr>
          <w:rFonts w:cs="Times New Roman" w:ascii="Times New Roman" w:hAnsi="Times New Roman"/>
          <w:sz w:val="24"/>
          <w:szCs w:val="24"/>
        </w:rPr>
      </w:r>
    </w:p>
    <w:p>
      <w:pPr>
        <w:pStyle w:val="Normal"/>
        <w:spacing w:before="0" w:after="0"/>
        <w:ind w:firstLine="5812"/>
        <w:rPr>
          <w:rFonts w:ascii="Times New Roman" w:hAnsi="Times New Roman" w:cs="Times New Roman"/>
          <w:sz w:val="24"/>
          <w:szCs w:val="24"/>
        </w:rPr>
      </w:pPr>
      <w:r>
        <w:rPr>
          <w:rFonts w:cs="Times New Roman" w:ascii="Times New Roman" w:hAnsi="Times New Roman"/>
          <w:sz w:val="24"/>
          <w:szCs w:val="24"/>
        </w:rPr>
      </w:r>
    </w:p>
    <w:p>
      <w:pPr>
        <w:pStyle w:val="Normal"/>
        <w:spacing w:before="0" w:after="0"/>
        <w:ind w:firstLine="5812"/>
        <w:rPr>
          <w:rFonts w:ascii="Times New Roman" w:hAnsi="Times New Roman" w:cs="Times New Roman"/>
          <w:sz w:val="24"/>
          <w:szCs w:val="24"/>
        </w:rPr>
      </w:pPr>
      <w:r>
        <w:rPr>
          <w:rFonts w:cs="Times New Roman" w:ascii="Times New Roman" w:hAnsi="Times New Roman"/>
          <w:sz w:val="24"/>
          <w:szCs w:val="24"/>
        </w:rPr>
      </w:r>
    </w:p>
    <w:p>
      <w:pPr>
        <w:pStyle w:val="Normal"/>
        <w:spacing w:before="0" w:after="0"/>
        <w:ind w:firstLine="5812"/>
        <w:rPr>
          <w:rFonts w:ascii="Times New Roman" w:hAnsi="Times New Roman" w:cs="Times New Roman"/>
          <w:sz w:val="24"/>
          <w:szCs w:val="24"/>
        </w:rPr>
      </w:pPr>
      <w:r>
        <w:rPr>
          <w:rFonts w:cs="Times New Roman" w:ascii="Times New Roman" w:hAnsi="Times New Roman"/>
          <w:sz w:val="24"/>
          <w:szCs w:val="24"/>
        </w:rPr>
      </w:r>
    </w:p>
    <w:p>
      <w:pPr>
        <w:pStyle w:val="Normal"/>
        <w:spacing w:before="0" w:after="0"/>
        <w:ind w:firstLine="5812"/>
        <w:rPr>
          <w:rFonts w:ascii="Times New Roman" w:hAnsi="Times New Roman" w:cs="Times New Roman"/>
          <w:sz w:val="24"/>
          <w:szCs w:val="24"/>
        </w:rPr>
      </w:pPr>
      <w:r>
        <w:rPr>
          <w:rFonts w:cs="Times New Roman" w:ascii="Times New Roman" w:hAnsi="Times New Roman"/>
          <w:sz w:val="24"/>
          <w:szCs w:val="24"/>
        </w:rPr>
      </w:r>
    </w:p>
    <w:p>
      <w:pPr>
        <w:pStyle w:val="Normal"/>
        <w:spacing w:before="0" w:after="0"/>
        <w:ind w:firstLine="5812"/>
        <w:rPr>
          <w:rFonts w:ascii="Times New Roman" w:hAnsi="Times New Roman" w:cs="Times New Roman"/>
          <w:sz w:val="24"/>
          <w:szCs w:val="24"/>
        </w:rPr>
      </w:pPr>
      <w:r>
        <w:rPr>
          <w:rFonts w:cs="Times New Roman" w:ascii="Times New Roman" w:hAnsi="Times New Roman"/>
          <w:sz w:val="24"/>
          <w:szCs w:val="24"/>
        </w:rPr>
      </w:r>
    </w:p>
    <w:p>
      <w:pPr>
        <w:pStyle w:val="Normal"/>
        <w:spacing w:before="0" w:after="0"/>
        <w:ind w:firstLine="5812"/>
        <w:rPr>
          <w:rFonts w:ascii="Times New Roman" w:hAnsi="Times New Roman" w:cs="Times New Roman"/>
          <w:sz w:val="24"/>
          <w:szCs w:val="24"/>
        </w:rPr>
      </w:pPr>
      <w:r>
        <w:rPr>
          <w:rFonts w:cs="Times New Roman" w:ascii="Times New Roman" w:hAnsi="Times New Roman"/>
          <w:sz w:val="24"/>
          <w:szCs w:val="24"/>
        </w:rPr>
      </w:r>
    </w:p>
    <w:p>
      <w:pPr>
        <w:pStyle w:val="Normal"/>
        <w:spacing w:before="0" w:after="0"/>
        <w:ind w:firstLine="5812"/>
        <w:rPr>
          <w:rFonts w:ascii="Times New Roman" w:hAnsi="Times New Roman" w:cs="Times New Roman"/>
          <w:sz w:val="24"/>
          <w:szCs w:val="24"/>
        </w:rPr>
      </w:pPr>
      <w:r>
        <w:rPr>
          <w:rFonts w:cs="Times New Roman" w:ascii="Times New Roman" w:hAnsi="Times New Roman"/>
          <w:sz w:val="24"/>
          <w:szCs w:val="24"/>
        </w:rPr>
      </w:r>
    </w:p>
    <w:p>
      <w:pPr>
        <w:pStyle w:val="Normal"/>
        <w:spacing w:before="0" w:after="0"/>
        <w:ind w:firstLine="5812"/>
        <w:rPr>
          <w:rFonts w:ascii="Times New Roman" w:hAnsi="Times New Roman" w:cs="Times New Roman"/>
          <w:sz w:val="24"/>
          <w:szCs w:val="24"/>
        </w:rPr>
      </w:pPr>
      <w:r>
        <w:rPr>
          <w:rFonts w:cs="Times New Roman" w:ascii="Times New Roman" w:hAnsi="Times New Roman"/>
          <w:sz w:val="24"/>
          <w:szCs w:val="24"/>
        </w:rPr>
      </w:r>
    </w:p>
    <w:p>
      <w:pPr>
        <w:pStyle w:val="Normal"/>
        <w:spacing w:before="0" w:after="0"/>
        <w:ind w:firstLine="5812"/>
        <w:rPr>
          <w:rFonts w:ascii="Times New Roman" w:hAnsi="Times New Roman" w:cs="Times New Roman"/>
          <w:sz w:val="24"/>
          <w:szCs w:val="24"/>
        </w:rPr>
      </w:pPr>
      <w:r>
        <w:rPr>
          <w:rFonts w:cs="Times New Roman" w:ascii="Times New Roman" w:hAnsi="Times New Roman"/>
          <w:sz w:val="24"/>
          <w:szCs w:val="24"/>
        </w:rPr>
      </w:r>
    </w:p>
    <w:p>
      <w:pPr>
        <w:pStyle w:val="Normal"/>
        <w:spacing w:before="0" w:after="0"/>
        <w:ind w:firstLine="5812"/>
        <w:rPr>
          <w:rFonts w:ascii="Times New Roman" w:hAnsi="Times New Roman" w:cs="Times New Roman"/>
          <w:sz w:val="24"/>
          <w:szCs w:val="24"/>
        </w:rPr>
      </w:pPr>
      <w:r>
        <w:rPr>
          <w:rFonts w:cs="Times New Roman" w:ascii="Times New Roman" w:hAnsi="Times New Roman"/>
          <w:sz w:val="24"/>
          <w:szCs w:val="24"/>
        </w:rPr>
      </w:r>
    </w:p>
    <w:p>
      <w:pPr>
        <w:pStyle w:val="Normal"/>
        <w:spacing w:before="0" w:after="0"/>
        <w:ind w:firstLine="5812"/>
        <w:rPr>
          <w:rFonts w:ascii="Times New Roman" w:hAnsi="Times New Roman" w:cs="Times New Roman"/>
          <w:sz w:val="24"/>
          <w:szCs w:val="24"/>
        </w:rPr>
      </w:pPr>
      <w:r>
        <w:rPr>
          <w:rFonts w:cs="Times New Roman" w:ascii="Times New Roman" w:hAnsi="Times New Roman"/>
          <w:sz w:val="24"/>
          <w:szCs w:val="24"/>
        </w:rPr>
      </w:r>
    </w:p>
    <w:p>
      <w:pPr>
        <w:pStyle w:val="Normal"/>
        <w:spacing w:before="0" w:after="0"/>
        <w:ind w:firstLine="5812"/>
        <w:rPr>
          <w:rFonts w:ascii="Times New Roman" w:hAnsi="Times New Roman" w:cs="Times New Roman"/>
          <w:sz w:val="24"/>
          <w:szCs w:val="24"/>
        </w:rPr>
      </w:pPr>
      <w:r>
        <w:rPr>
          <w:rFonts w:cs="Times New Roman" w:ascii="Times New Roman" w:hAnsi="Times New Roman"/>
          <w:sz w:val="24"/>
          <w:szCs w:val="24"/>
        </w:rPr>
      </w:r>
    </w:p>
    <w:p>
      <w:pPr>
        <w:pStyle w:val="Normal"/>
        <w:spacing w:before="0" w:after="0"/>
        <w:ind w:firstLine="5812"/>
        <w:rPr>
          <w:rFonts w:ascii="Times New Roman" w:hAnsi="Times New Roman" w:cs="Times New Roman"/>
          <w:sz w:val="24"/>
          <w:szCs w:val="24"/>
        </w:rPr>
      </w:pPr>
      <w:r>
        <w:rPr>
          <w:rFonts w:cs="Times New Roman" w:ascii="Times New Roman" w:hAnsi="Times New Roman"/>
          <w:sz w:val="24"/>
          <w:szCs w:val="24"/>
        </w:rPr>
      </w:r>
    </w:p>
    <w:p>
      <w:pPr>
        <w:pStyle w:val="Normal"/>
        <w:spacing w:before="0" w:after="0"/>
        <w:ind w:firstLine="5812"/>
        <w:rPr>
          <w:rFonts w:ascii="Times New Roman" w:hAnsi="Times New Roman" w:cs="Times New Roman"/>
          <w:sz w:val="24"/>
          <w:szCs w:val="24"/>
        </w:rPr>
      </w:pPr>
      <w:r>
        <w:rPr>
          <w:rFonts w:cs="Times New Roman" w:ascii="Times New Roman" w:hAnsi="Times New Roman"/>
          <w:sz w:val="24"/>
          <w:szCs w:val="24"/>
        </w:rPr>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spacing w:before="0" w:after="0"/>
        <w:ind w:firstLine="5954"/>
        <w:jc w:val="right"/>
        <w:rPr>
          <w:rFonts w:ascii="Times New Roman" w:hAnsi="Times New Roman" w:cs="Times New Roman"/>
          <w:sz w:val="20"/>
          <w:szCs w:val="20"/>
        </w:rPr>
      </w:pPr>
      <w:r>
        <w:rPr>
          <w:rFonts w:cs="Times New Roman" w:ascii="Times New Roman" w:hAnsi="Times New Roman"/>
          <w:sz w:val="20"/>
          <w:szCs w:val="20"/>
        </w:rPr>
        <w:t>Załącznik nr 2</w:t>
      </w:r>
    </w:p>
    <w:p>
      <w:pPr>
        <w:pStyle w:val="Normal"/>
        <w:spacing w:before="0" w:after="0"/>
        <w:ind w:firstLine="5954"/>
        <w:jc w:val="right"/>
        <w:rPr>
          <w:rFonts w:ascii="Times New Roman" w:hAnsi="Times New Roman" w:cs="Times New Roman"/>
          <w:sz w:val="20"/>
          <w:szCs w:val="20"/>
        </w:rPr>
      </w:pPr>
      <w:r>
        <w:rPr>
          <w:rFonts w:cs="Times New Roman" w:ascii="Times New Roman" w:hAnsi="Times New Roman"/>
          <w:sz w:val="20"/>
          <w:szCs w:val="20"/>
        </w:rPr>
        <w:t>do Zarządzenia Nr 65/2026</w:t>
      </w:r>
    </w:p>
    <w:p>
      <w:pPr>
        <w:pStyle w:val="Normal"/>
        <w:spacing w:before="0" w:after="0"/>
        <w:ind w:firstLine="5954"/>
        <w:jc w:val="right"/>
        <w:rPr>
          <w:rFonts w:ascii="Times New Roman" w:hAnsi="Times New Roman" w:cs="Times New Roman"/>
          <w:sz w:val="20"/>
          <w:szCs w:val="20"/>
        </w:rPr>
      </w:pPr>
      <w:r>
        <w:rPr>
          <w:rFonts w:cs="Times New Roman" w:ascii="Times New Roman" w:hAnsi="Times New Roman"/>
          <w:sz w:val="20"/>
          <w:szCs w:val="20"/>
        </w:rPr>
        <w:t xml:space="preserve">Dyrektora Centrum Sportu i Rekreacji </w:t>
      </w:r>
    </w:p>
    <w:p>
      <w:pPr>
        <w:pStyle w:val="Normal"/>
        <w:spacing w:before="0" w:after="0"/>
        <w:ind w:firstLine="5954"/>
        <w:jc w:val="right"/>
        <w:rPr>
          <w:rFonts w:ascii="Times New Roman" w:hAnsi="Times New Roman" w:cs="Times New Roman"/>
          <w:b/>
          <w:b/>
          <w:sz w:val="20"/>
          <w:szCs w:val="20"/>
        </w:rPr>
      </w:pPr>
      <w:r>
        <w:rPr>
          <w:rFonts w:cs="Times New Roman" w:ascii="Times New Roman" w:hAnsi="Times New Roman"/>
          <w:sz w:val="20"/>
          <w:szCs w:val="20"/>
        </w:rPr>
        <w:t>w Sępólnie Krajeńskim</w:t>
      </w:r>
      <w:r>
        <w:rPr>
          <w:rFonts w:cs="Times New Roman" w:ascii="Times New Roman" w:hAnsi="Times New Roman"/>
          <w:b/>
          <w:sz w:val="20"/>
          <w:szCs w:val="20"/>
        </w:rPr>
        <w:t xml:space="preserve"> </w:t>
      </w:r>
    </w:p>
    <w:p>
      <w:pPr>
        <w:pStyle w:val="Normal"/>
        <w:spacing w:before="0" w:after="0"/>
        <w:ind w:firstLine="5954"/>
        <w:jc w:val="right"/>
        <w:rPr>
          <w:rFonts w:ascii="Times New Roman" w:hAnsi="Times New Roman" w:cs="Times New Roman"/>
          <w:sz w:val="20"/>
          <w:szCs w:val="20"/>
        </w:rPr>
      </w:pPr>
      <w:r>
        <w:rPr>
          <w:rFonts w:cs="Times New Roman" w:ascii="Times New Roman" w:hAnsi="Times New Roman"/>
          <w:sz w:val="20"/>
          <w:szCs w:val="20"/>
        </w:rPr>
        <w:t>z dnia 18 czerwca 2026 r.</w:t>
      </w:r>
    </w:p>
    <w:p>
      <w:pPr>
        <w:pStyle w:val="Normal"/>
        <w:spacing w:before="0" w:after="0"/>
        <w:ind w:firstLine="5954"/>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360"/>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360"/>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360" w:before="0" w:after="0"/>
        <w:jc w:val="center"/>
        <w:rPr>
          <w:rFonts w:ascii="Times New Roman" w:hAnsi="Times New Roman" w:cs="Times New Roman"/>
          <w:b/>
          <w:b/>
          <w:sz w:val="28"/>
          <w:szCs w:val="28"/>
        </w:rPr>
      </w:pPr>
      <w:r>
        <w:rPr>
          <w:rFonts w:cs="Times New Roman" w:ascii="Times New Roman" w:hAnsi="Times New Roman"/>
          <w:b/>
          <w:sz w:val="28"/>
          <w:szCs w:val="28"/>
        </w:rPr>
        <w:t>CENNIK WYPOŻYCZALNI SPRZĘTU WODNEGO CENTRUM SPORTU I REKREACJI W  SĘPÓLNIE KRAJEŃSKIM</w:t>
      </w:r>
    </w:p>
    <w:p>
      <w:pPr>
        <w:pStyle w:val="Normal"/>
        <w:spacing w:lineRule="auto" w:line="360" w:before="0" w:after="0"/>
        <w:jc w:val="center"/>
        <w:rPr>
          <w:rFonts w:ascii="Times New Roman" w:hAnsi="Times New Roman" w:cs="Times New Roman"/>
          <w:sz w:val="28"/>
          <w:szCs w:val="28"/>
        </w:rPr>
      </w:pPr>
      <w:r>
        <w:rPr>
          <w:rFonts w:cs="Times New Roman" w:ascii="Times New Roman" w:hAnsi="Times New Roman"/>
          <w:sz w:val="28"/>
          <w:szCs w:val="28"/>
        </w:rPr>
      </w:r>
    </w:p>
    <w:tbl>
      <w:tblPr>
        <w:tblStyle w:val="Tabela-Siatka"/>
        <w:tblW w:w="9062"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533"/>
        <w:gridCol w:w="4528"/>
      </w:tblGrid>
      <w:tr>
        <w:trPr>
          <w:trHeight w:val="528" w:hRule="atLeast"/>
        </w:trPr>
        <w:tc>
          <w:tcPr>
            <w:tcW w:w="4533" w:type="dxa"/>
            <w:tcBorders/>
            <w:vAlign w:val="center"/>
          </w:tcPr>
          <w:p>
            <w:pPr>
              <w:pStyle w:val="Normal"/>
              <w:widowControl/>
              <w:spacing w:lineRule="auto" w:line="240" w:before="0" w:after="0"/>
              <w:jc w:val="center"/>
              <w:rPr>
                <w:rFonts w:ascii="Times New Roman" w:hAnsi="Times New Roman" w:cs="Times New Roman"/>
                <w:sz w:val="28"/>
                <w:szCs w:val="28"/>
              </w:rPr>
            </w:pPr>
            <w:r>
              <w:rPr>
                <w:rFonts w:eastAsia="Calibri" w:cs="Times New Roman" w:ascii="Times New Roman" w:hAnsi="Times New Roman"/>
                <w:kern w:val="0"/>
                <w:sz w:val="28"/>
                <w:szCs w:val="28"/>
                <w:lang w:val="pl-PL" w:eastAsia="en-US" w:bidi="ar-SA"/>
              </w:rPr>
              <w:t>ŻAGLÓWKA SIGMA</w:t>
            </w:r>
          </w:p>
        </w:tc>
        <w:tc>
          <w:tcPr>
            <w:tcW w:w="4528" w:type="dxa"/>
            <w:tcBorders/>
            <w:vAlign w:val="center"/>
          </w:tcPr>
          <w:p>
            <w:pPr>
              <w:pStyle w:val="Normal"/>
              <w:widowControl/>
              <w:spacing w:lineRule="auto" w:line="240" w:before="0" w:after="0"/>
              <w:jc w:val="center"/>
              <w:rPr>
                <w:rFonts w:ascii="Times New Roman" w:hAnsi="Times New Roman" w:cs="Times New Roman"/>
                <w:sz w:val="28"/>
                <w:szCs w:val="28"/>
              </w:rPr>
            </w:pPr>
            <w:r>
              <w:rPr>
                <w:rFonts w:eastAsia="Calibri" w:cs="Times New Roman" w:ascii="Times New Roman" w:hAnsi="Times New Roman"/>
                <w:kern w:val="0"/>
                <w:sz w:val="28"/>
                <w:szCs w:val="28"/>
                <w:lang w:val="pl-PL" w:eastAsia="en-US" w:bidi="ar-SA"/>
              </w:rPr>
              <w:t>40 zł brutto/godz.*</w:t>
            </w:r>
          </w:p>
          <w:p>
            <w:pPr>
              <w:pStyle w:val="Normal"/>
              <w:widowControl/>
              <w:spacing w:lineRule="auto" w:line="240" w:before="0" w:after="0"/>
              <w:jc w:val="center"/>
              <w:rPr>
                <w:rFonts w:ascii="Times New Roman" w:hAnsi="Times New Roman" w:cs="Times New Roman"/>
                <w:sz w:val="28"/>
                <w:szCs w:val="28"/>
              </w:rPr>
            </w:pPr>
            <w:r>
              <w:rPr>
                <w:rFonts w:eastAsia="Calibri" w:cs="Times New Roman" w:ascii="Times New Roman" w:hAnsi="Times New Roman"/>
                <w:kern w:val="0"/>
                <w:sz w:val="28"/>
                <w:szCs w:val="28"/>
                <w:lang w:val="pl-PL" w:eastAsia="en-US" w:bidi="ar-SA"/>
              </w:rPr>
              <w:t>200 zł brutto/cały dzień*</w:t>
            </w:r>
          </w:p>
        </w:tc>
      </w:tr>
      <w:tr>
        <w:trPr>
          <w:trHeight w:val="528" w:hRule="atLeast"/>
        </w:trPr>
        <w:tc>
          <w:tcPr>
            <w:tcW w:w="4533" w:type="dxa"/>
            <w:tcBorders/>
            <w:vAlign w:val="center"/>
          </w:tcPr>
          <w:p>
            <w:pPr>
              <w:pStyle w:val="Normal"/>
              <w:widowControl/>
              <w:spacing w:lineRule="auto" w:line="240" w:before="0" w:after="0"/>
              <w:jc w:val="center"/>
              <w:rPr>
                <w:rFonts w:ascii="Times New Roman" w:hAnsi="Times New Roman" w:cs="Times New Roman"/>
                <w:sz w:val="28"/>
                <w:szCs w:val="28"/>
              </w:rPr>
            </w:pPr>
            <w:r>
              <w:rPr>
                <w:rFonts w:eastAsia="Calibri" w:cs="Times New Roman" w:ascii="Times New Roman" w:hAnsi="Times New Roman"/>
                <w:kern w:val="0"/>
                <w:sz w:val="28"/>
                <w:szCs w:val="28"/>
                <w:lang w:val="pl-PL" w:eastAsia="en-US" w:bidi="ar-SA"/>
              </w:rPr>
              <w:t>ŻAGLÓWKA DELTA</w:t>
            </w:r>
          </w:p>
        </w:tc>
        <w:tc>
          <w:tcPr>
            <w:tcW w:w="4528" w:type="dxa"/>
            <w:tcBorders/>
            <w:vAlign w:val="center"/>
          </w:tcPr>
          <w:p>
            <w:pPr>
              <w:pStyle w:val="Normal"/>
              <w:widowControl/>
              <w:spacing w:lineRule="auto" w:line="240" w:before="0" w:after="0"/>
              <w:jc w:val="center"/>
              <w:rPr>
                <w:rFonts w:ascii="Times New Roman" w:hAnsi="Times New Roman" w:cs="Times New Roman"/>
                <w:sz w:val="28"/>
                <w:szCs w:val="28"/>
              </w:rPr>
            </w:pPr>
            <w:r>
              <w:rPr>
                <w:rFonts w:eastAsia="Calibri" w:cs="Times New Roman" w:ascii="Times New Roman" w:hAnsi="Times New Roman"/>
                <w:kern w:val="0"/>
                <w:sz w:val="28"/>
                <w:szCs w:val="28"/>
                <w:lang w:val="pl-PL" w:eastAsia="en-US" w:bidi="ar-SA"/>
              </w:rPr>
              <w:t>25 zł brutto/godz.*</w:t>
            </w:r>
          </w:p>
          <w:p>
            <w:pPr>
              <w:pStyle w:val="Normal"/>
              <w:widowControl/>
              <w:spacing w:lineRule="auto" w:line="240" w:before="0" w:after="0"/>
              <w:jc w:val="center"/>
              <w:rPr>
                <w:rFonts w:ascii="Times New Roman" w:hAnsi="Times New Roman" w:cs="Times New Roman"/>
                <w:sz w:val="28"/>
                <w:szCs w:val="28"/>
              </w:rPr>
            </w:pPr>
            <w:r>
              <w:rPr>
                <w:rFonts w:eastAsia="Calibri" w:cs="Times New Roman" w:ascii="Times New Roman" w:hAnsi="Times New Roman"/>
                <w:kern w:val="0"/>
                <w:sz w:val="28"/>
                <w:szCs w:val="28"/>
                <w:lang w:val="pl-PL" w:eastAsia="en-US" w:bidi="ar-SA"/>
              </w:rPr>
              <w:t>125 zł brutto/cały dzień*</w:t>
            </w:r>
          </w:p>
        </w:tc>
      </w:tr>
      <w:tr>
        <w:trPr>
          <w:trHeight w:val="528" w:hRule="atLeast"/>
        </w:trPr>
        <w:tc>
          <w:tcPr>
            <w:tcW w:w="4533" w:type="dxa"/>
            <w:tcBorders/>
            <w:vAlign w:val="center"/>
          </w:tcPr>
          <w:p>
            <w:pPr>
              <w:pStyle w:val="Normal"/>
              <w:widowControl/>
              <w:spacing w:lineRule="auto" w:line="240" w:before="0" w:after="0"/>
              <w:jc w:val="center"/>
              <w:rPr>
                <w:rFonts w:ascii="Times New Roman" w:hAnsi="Times New Roman" w:cs="Times New Roman"/>
                <w:sz w:val="28"/>
                <w:szCs w:val="28"/>
              </w:rPr>
            </w:pPr>
            <w:r>
              <w:rPr>
                <w:rFonts w:eastAsia="Calibri" w:cs="Times New Roman" w:ascii="Times New Roman" w:hAnsi="Times New Roman"/>
                <w:kern w:val="0"/>
                <w:sz w:val="28"/>
                <w:szCs w:val="28"/>
                <w:lang w:val="pl-PL" w:eastAsia="en-US" w:bidi="ar-SA"/>
              </w:rPr>
              <w:t>ŁÓDŹ WIOSŁOWA LAKEBORN 405 CLASSIC Z SILNIKIEM ELEK.</w:t>
            </w:r>
          </w:p>
        </w:tc>
        <w:tc>
          <w:tcPr>
            <w:tcW w:w="4528" w:type="dxa"/>
            <w:tcBorders/>
            <w:vAlign w:val="center"/>
          </w:tcPr>
          <w:p>
            <w:pPr>
              <w:pStyle w:val="Normal"/>
              <w:widowControl/>
              <w:spacing w:lineRule="auto" w:line="240" w:before="0" w:after="0"/>
              <w:jc w:val="center"/>
              <w:rPr>
                <w:rFonts w:ascii="Times New Roman" w:hAnsi="Times New Roman" w:cs="Times New Roman"/>
                <w:sz w:val="28"/>
                <w:szCs w:val="28"/>
              </w:rPr>
            </w:pPr>
            <w:r>
              <w:rPr>
                <w:rFonts w:eastAsia="Calibri" w:cs="Times New Roman" w:ascii="Times New Roman" w:hAnsi="Times New Roman"/>
                <w:kern w:val="0"/>
                <w:sz w:val="28"/>
                <w:szCs w:val="28"/>
                <w:lang w:val="pl-PL" w:eastAsia="en-US" w:bidi="ar-SA"/>
              </w:rPr>
              <w:t>25 zł brutto/godz.*</w:t>
            </w:r>
          </w:p>
        </w:tc>
      </w:tr>
      <w:tr>
        <w:trPr>
          <w:trHeight w:val="528" w:hRule="atLeast"/>
        </w:trPr>
        <w:tc>
          <w:tcPr>
            <w:tcW w:w="4533" w:type="dxa"/>
            <w:tcBorders/>
            <w:vAlign w:val="center"/>
          </w:tcPr>
          <w:p>
            <w:pPr>
              <w:pStyle w:val="Normal"/>
              <w:widowControl/>
              <w:spacing w:lineRule="auto" w:line="240" w:before="0" w:after="0"/>
              <w:jc w:val="center"/>
              <w:rPr>
                <w:rFonts w:ascii="Times New Roman" w:hAnsi="Times New Roman" w:cs="Times New Roman"/>
                <w:sz w:val="28"/>
                <w:szCs w:val="28"/>
              </w:rPr>
            </w:pPr>
            <w:r>
              <w:rPr>
                <w:rFonts w:eastAsia="Calibri" w:cs="Times New Roman" w:ascii="Times New Roman" w:hAnsi="Times New Roman"/>
                <w:kern w:val="0"/>
                <w:sz w:val="28"/>
                <w:szCs w:val="28"/>
                <w:lang w:val="pl-PL" w:eastAsia="en-US" w:bidi="ar-SA"/>
              </w:rPr>
              <w:t>ŁÓDŹ WIOSŁOWA LAKEBORN 405 CLASSIC BEZ SILNIKA</w:t>
            </w:r>
          </w:p>
        </w:tc>
        <w:tc>
          <w:tcPr>
            <w:tcW w:w="4528" w:type="dxa"/>
            <w:tcBorders/>
            <w:vAlign w:val="center"/>
          </w:tcPr>
          <w:p>
            <w:pPr>
              <w:pStyle w:val="Normal"/>
              <w:widowControl/>
              <w:spacing w:lineRule="auto" w:line="240" w:before="0" w:after="0"/>
              <w:jc w:val="center"/>
              <w:rPr>
                <w:rFonts w:ascii="Times New Roman" w:hAnsi="Times New Roman" w:cs="Times New Roman"/>
                <w:sz w:val="28"/>
                <w:szCs w:val="28"/>
              </w:rPr>
            </w:pPr>
            <w:r>
              <w:rPr>
                <w:rFonts w:eastAsia="Calibri" w:cs="Times New Roman" w:ascii="Times New Roman" w:hAnsi="Times New Roman"/>
                <w:kern w:val="0"/>
                <w:sz w:val="28"/>
                <w:szCs w:val="28"/>
                <w:lang w:val="pl-PL" w:eastAsia="en-US" w:bidi="ar-SA"/>
              </w:rPr>
              <w:t>15 zł brutto/godz.*</w:t>
            </w:r>
          </w:p>
        </w:tc>
      </w:tr>
      <w:tr>
        <w:trPr>
          <w:trHeight w:val="528" w:hRule="atLeast"/>
        </w:trPr>
        <w:tc>
          <w:tcPr>
            <w:tcW w:w="4533" w:type="dxa"/>
            <w:tcBorders/>
            <w:vAlign w:val="center"/>
          </w:tcPr>
          <w:p>
            <w:pPr>
              <w:pStyle w:val="Normal"/>
              <w:widowControl/>
              <w:spacing w:lineRule="auto" w:line="240" w:before="0" w:after="0"/>
              <w:jc w:val="center"/>
              <w:rPr>
                <w:rFonts w:ascii="Times New Roman" w:hAnsi="Times New Roman" w:cs="Times New Roman"/>
                <w:sz w:val="28"/>
                <w:szCs w:val="28"/>
              </w:rPr>
            </w:pPr>
            <w:r>
              <w:rPr>
                <w:rFonts w:eastAsia="Calibri" w:cs="Times New Roman" w:ascii="Times New Roman" w:hAnsi="Times New Roman"/>
                <w:kern w:val="0"/>
                <w:sz w:val="28"/>
                <w:szCs w:val="28"/>
                <w:lang w:val="pl-PL" w:eastAsia="en-US" w:bidi="ar-SA"/>
              </w:rPr>
              <w:t>KAJAK</w:t>
            </w:r>
          </w:p>
        </w:tc>
        <w:tc>
          <w:tcPr>
            <w:tcW w:w="4528" w:type="dxa"/>
            <w:tcBorders/>
            <w:vAlign w:val="center"/>
          </w:tcPr>
          <w:p>
            <w:pPr>
              <w:pStyle w:val="Normal"/>
              <w:widowControl/>
              <w:spacing w:lineRule="auto" w:line="240" w:before="0" w:after="0"/>
              <w:jc w:val="center"/>
              <w:rPr>
                <w:rFonts w:ascii="Times New Roman" w:hAnsi="Times New Roman" w:cs="Times New Roman"/>
                <w:sz w:val="28"/>
                <w:szCs w:val="28"/>
              </w:rPr>
            </w:pPr>
            <w:r>
              <w:rPr>
                <w:rFonts w:eastAsia="Calibri" w:cs="Times New Roman" w:ascii="Times New Roman" w:hAnsi="Times New Roman"/>
                <w:kern w:val="0"/>
                <w:sz w:val="28"/>
                <w:szCs w:val="28"/>
                <w:lang w:val="pl-PL" w:eastAsia="en-US" w:bidi="ar-SA"/>
              </w:rPr>
              <w:t>15 zł brutto/godz.*</w:t>
            </w:r>
          </w:p>
        </w:tc>
      </w:tr>
      <w:tr>
        <w:trPr>
          <w:trHeight w:val="528" w:hRule="atLeast"/>
        </w:trPr>
        <w:tc>
          <w:tcPr>
            <w:tcW w:w="4533" w:type="dxa"/>
            <w:tcBorders/>
            <w:vAlign w:val="center"/>
          </w:tcPr>
          <w:p>
            <w:pPr>
              <w:pStyle w:val="Normal"/>
              <w:widowControl/>
              <w:spacing w:lineRule="auto" w:line="240" w:before="0" w:after="0"/>
              <w:jc w:val="center"/>
              <w:rPr>
                <w:rFonts w:ascii="Times New Roman" w:hAnsi="Times New Roman" w:cs="Times New Roman"/>
                <w:sz w:val="28"/>
                <w:szCs w:val="28"/>
              </w:rPr>
            </w:pPr>
            <w:r>
              <w:rPr>
                <w:rFonts w:eastAsia="Calibri" w:cs="Times New Roman" w:ascii="Times New Roman" w:hAnsi="Times New Roman"/>
                <w:kern w:val="0"/>
                <w:sz w:val="28"/>
                <w:szCs w:val="28"/>
                <w:lang w:val="pl-PL" w:eastAsia="en-US" w:bidi="ar-SA"/>
              </w:rPr>
              <w:t>ROWER WODNY 2 OS.</w:t>
            </w:r>
          </w:p>
        </w:tc>
        <w:tc>
          <w:tcPr>
            <w:tcW w:w="4528" w:type="dxa"/>
            <w:tcBorders/>
            <w:vAlign w:val="center"/>
          </w:tcPr>
          <w:p>
            <w:pPr>
              <w:pStyle w:val="Normal"/>
              <w:widowControl/>
              <w:spacing w:lineRule="auto" w:line="240" w:before="0" w:after="0"/>
              <w:jc w:val="center"/>
              <w:rPr>
                <w:rFonts w:ascii="Times New Roman" w:hAnsi="Times New Roman" w:cs="Times New Roman"/>
                <w:sz w:val="28"/>
                <w:szCs w:val="28"/>
              </w:rPr>
            </w:pPr>
            <w:r>
              <w:rPr>
                <w:rFonts w:eastAsia="Calibri" w:cs="Times New Roman" w:ascii="Times New Roman" w:hAnsi="Times New Roman"/>
                <w:kern w:val="0"/>
                <w:sz w:val="28"/>
                <w:szCs w:val="28"/>
                <w:lang w:val="pl-PL" w:eastAsia="en-US" w:bidi="ar-SA"/>
              </w:rPr>
              <w:t>15 zł brutto/godz.*</w:t>
            </w:r>
          </w:p>
        </w:tc>
      </w:tr>
      <w:tr>
        <w:trPr>
          <w:trHeight w:val="528" w:hRule="atLeast"/>
        </w:trPr>
        <w:tc>
          <w:tcPr>
            <w:tcW w:w="4533" w:type="dxa"/>
            <w:tcBorders/>
            <w:vAlign w:val="center"/>
          </w:tcPr>
          <w:p>
            <w:pPr>
              <w:pStyle w:val="Normal"/>
              <w:widowControl/>
              <w:spacing w:lineRule="auto" w:line="240" w:before="0" w:after="0"/>
              <w:jc w:val="center"/>
              <w:rPr>
                <w:rFonts w:ascii="Times New Roman" w:hAnsi="Times New Roman" w:cs="Times New Roman"/>
                <w:sz w:val="28"/>
                <w:szCs w:val="28"/>
              </w:rPr>
            </w:pPr>
            <w:r>
              <w:rPr>
                <w:rFonts w:eastAsia="Calibri" w:cs="Times New Roman" w:ascii="Times New Roman" w:hAnsi="Times New Roman"/>
                <w:kern w:val="0"/>
                <w:sz w:val="28"/>
                <w:szCs w:val="28"/>
                <w:lang w:val="pl-PL" w:eastAsia="en-US" w:bidi="ar-SA"/>
              </w:rPr>
              <w:t xml:space="preserve">ROWER WODNY 4 OS. </w:t>
            </w:r>
          </w:p>
        </w:tc>
        <w:tc>
          <w:tcPr>
            <w:tcW w:w="4528" w:type="dxa"/>
            <w:tcBorders/>
            <w:vAlign w:val="center"/>
          </w:tcPr>
          <w:p>
            <w:pPr>
              <w:pStyle w:val="Normal"/>
              <w:widowControl/>
              <w:spacing w:lineRule="auto" w:line="240" w:before="0" w:after="0"/>
              <w:jc w:val="center"/>
              <w:rPr>
                <w:rFonts w:ascii="Times New Roman" w:hAnsi="Times New Roman" w:cs="Times New Roman"/>
                <w:sz w:val="28"/>
                <w:szCs w:val="28"/>
              </w:rPr>
            </w:pPr>
            <w:r>
              <w:rPr>
                <w:rFonts w:eastAsia="Calibri" w:cs="Times New Roman" w:ascii="Times New Roman" w:hAnsi="Times New Roman"/>
                <w:kern w:val="0"/>
                <w:sz w:val="28"/>
                <w:szCs w:val="28"/>
                <w:lang w:val="pl-PL" w:eastAsia="en-US" w:bidi="ar-SA"/>
              </w:rPr>
              <w:t>20 zł brutto/godz.*</w:t>
            </w:r>
          </w:p>
        </w:tc>
      </w:tr>
      <w:tr>
        <w:trPr>
          <w:trHeight w:val="528" w:hRule="atLeast"/>
        </w:trPr>
        <w:tc>
          <w:tcPr>
            <w:tcW w:w="4533" w:type="dxa"/>
            <w:tcBorders/>
            <w:vAlign w:val="center"/>
          </w:tcPr>
          <w:p>
            <w:pPr>
              <w:pStyle w:val="Normal"/>
              <w:widowControl/>
              <w:spacing w:lineRule="auto" w:line="240" w:before="0" w:after="0"/>
              <w:jc w:val="center"/>
              <w:rPr>
                <w:rFonts w:ascii="Times New Roman" w:hAnsi="Times New Roman" w:cs="Times New Roman"/>
                <w:sz w:val="28"/>
                <w:szCs w:val="28"/>
              </w:rPr>
            </w:pPr>
            <w:r>
              <w:rPr>
                <w:rFonts w:eastAsia="Calibri" w:cs="Times New Roman" w:ascii="Times New Roman" w:hAnsi="Times New Roman"/>
                <w:kern w:val="0"/>
                <w:sz w:val="28"/>
                <w:szCs w:val="28"/>
                <w:lang w:val="pl-PL" w:eastAsia="en-US" w:bidi="ar-SA"/>
              </w:rPr>
              <w:t>DESKA SUP</w:t>
            </w:r>
          </w:p>
        </w:tc>
        <w:tc>
          <w:tcPr>
            <w:tcW w:w="4528" w:type="dxa"/>
            <w:tcBorders/>
            <w:vAlign w:val="center"/>
          </w:tcPr>
          <w:p>
            <w:pPr>
              <w:pStyle w:val="Normal"/>
              <w:widowControl/>
              <w:spacing w:lineRule="auto" w:line="240" w:before="0" w:after="0"/>
              <w:jc w:val="center"/>
              <w:rPr>
                <w:rFonts w:ascii="Times New Roman" w:hAnsi="Times New Roman" w:cs="Times New Roman"/>
                <w:sz w:val="28"/>
                <w:szCs w:val="28"/>
              </w:rPr>
            </w:pPr>
            <w:r>
              <w:rPr>
                <w:rFonts w:eastAsia="Calibri" w:cs="Times New Roman" w:ascii="Times New Roman" w:hAnsi="Times New Roman"/>
                <w:kern w:val="0"/>
                <w:sz w:val="28"/>
                <w:szCs w:val="28"/>
                <w:lang w:val="pl-PL" w:eastAsia="en-US" w:bidi="ar-SA"/>
              </w:rPr>
              <w:t>10 zł brutto/godz.*</w:t>
            </w:r>
          </w:p>
        </w:tc>
      </w:tr>
      <w:tr>
        <w:trPr>
          <w:trHeight w:val="528" w:hRule="atLeast"/>
        </w:trPr>
        <w:tc>
          <w:tcPr>
            <w:tcW w:w="4533" w:type="dxa"/>
            <w:tcBorders/>
            <w:vAlign w:val="center"/>
          </w:tcPr>
          <w:p>
            <w:pPr>
              <w:pStyle w:val="Normal"/>
              <w:widowControl/>
              <w:spacing w:lineRule="auto" w:line="240" w:before="0" w:after="0"/>
              <w:jc w:val="center"/>
              <w:rPr>
                <w:rFonts w:ascii="Times New Roman" w:hAnsi="Times New Roman" w:cs="Times New Roman"/>
                <w:sz w:val="28"/>
                <w:szCs w:val="28"/>
              </w:rPr>
            </w:pPr>
            <w:r>
              <w:rPr>
                <w:rFonts w:eastAsia="Calibri" w:cs="Times New Roman" w:ascii="Times New Roman" w:hAnsi="Times New Roman"/>
                <w:kern w:val="0"/>
                <w:sz w:val="28"/>
                <w:szCs w:val="28"/>
                <w:lang w:val="pl-PL" w:eastAsia="en-US" w:bidi="ar-SA"/>
              </w:rPr>
              <w:t>DESKA DO PŁYWANIA</w:t>
            </w:r>
          </w:p>
        </w:tc>
        <w:tc>
          <w:tcPr>
            <w:tcW w:w="4528" w:type="dxa"/>
            <w:tcBorders/>
            <w:vAlign w:val="center"/>
          </w:tcPr>
          <w:p>
            <w:pPr>
              <w:pStyle w:val="Normal"/>
              <w:widowControl/>
              <w:spacing w:lineRule="auto" w:line="240" w:before="0" w:after="0"/>
              <w:jc w:val="center"/>
              <w:rPr>
                <w:rFonts w:ascii="Times New Roman" w:hAnsi="Times New Roman" w:cs="Times New Roman"/>
                <w:sz w:val="28"/>
                <w:szCs w:val="28"/>
              </w:rPr>
            </w:pPr>
            <w:r>
              <w:rPr>
                <w:rFonts w:eastAsia="Calibri" w:cs="Times New Roman" w:ascii="Times New Roman" w:hAnsi="Times New Roman"/>
                <w:kern w:val="0"/>
                <w:sz w:val="28"/>
                <w:szCs w:val="28"/>
                <w:lang w:val="pl-PL" w:eastAsia="en-US" w:bidi="ar-SA"/>
              </w:rPr>
              <w:t>5 zł brutto/dzień</w:t>
            </w:r>
          </w:p>
        </w:tc>
      </w:tr>
      <w:tr>
        <w:trPr>
          <w:trHeight w:val="528" w:hRule="atLeast"/>
        </w:trPr>
        <w:tc>
          <w:tcPr>
            <w:tcW w:w="4533" w:type="dxa"/>
            <w:tcBorders/>
            <w:vAlign w:val="center"/>
          </w:tcPr>
          <w:p>
            <w:pPr>
              <w:pStyle w:val="Normal"/>
              <w:widowControl/>
              <w:spacing w:lineRule="auto" w:line="240" w:before="0" w:after="0"/>
              <w:jc w:val="center"/>
              <w:rPr>
                <w:rFonts w:ascii="Times New Roman" w:hAnsi="Times New Roman" w:cs="Times New Roman"/>
                <w:sz w:val="28"/>
                <w:szCs w:val="28"/>
              </w:rPr>
            </w:pPr>
            <w:r>
              <w:rPr>
                <w:rFonts w:eastAsia="Calibri" w:cs="Times New Roman" w:ascii="Times New Roman" w:hAnsi="Times New Roman"/>
                <w:kern w:val="0"/>
                <w:sz w:val="28"/>
                <w:szCs w:val="28"/>
                <w:lang w:val="pl-PL" w:eastAsia="en-US" w:bidi="ar-SA"/>
              </w:rPr>
              <w:t>LEŻAK</w:t>
            </w:r>
          </w:p>
        </w:tc>
        <w:tc>
          <w:tcPr>
            <w:tcW w:w="4528" w:type="dxa"/>
            <w:tcBorders/>
            <w:vAlign w:val="center"/>
          </w:tcPr>
          <w:p>
            <w:pPr>
              <w:pStyle w:val="Normal"/>
              <w:widowControl/>
              <w:spacing w:lineRule="auto" w:line="240" w:before="0" w:after="0"/>
              <w:jc w:val="center"/>
              <w:rPr>
                <w:rFonts w:ascii="Times New Roman" w:hAnsi="Times New Roman" w:cs="Times New Roman"/>
                <w:sz w:val="28"/>
                <w:szCs w:val="28"/>
              </w:rPr>
            </w:pPr>
            <w:r>
              <w:rPr>
                <w:rFonts w:eastAsia="Calibri" w:cs="Times New Roman" w:ascii="Times New Roman" w:hAnsi="Times New Roman"/>
                <w:kern w:val="0"/>
                <w:sz w:val="28"/>
                <w:szCs w:val="28"/>
                <w:lang w:val="pl-PL" w:eastAsia="en-US" w:bidi="ar-SA"/>
              </w:rPr>
              <w:t>5 zł brutto/dzień</w:t>
            </w:r>
          </w:p>
        </w:tc>
      </w:tr>
      <w:tr>
        <w:trPr>
          <w:trHeight w:val="528" w:hRule="atLeast"/>
        </w:trPr>
        <w:tc>
          <w:tcPr>
            <w:tcW w:w="4533" w:type="dxa"/>
            <w:tcBorders/>
            <w:vAlign w:val="center"/>
          </w:tcPr>
          <w:p>
            <w:pPr>
              <w:pStyle w:val="Normal"/>
              <w:widowControl/>
              <w:spacing w:lineRule="auto" w:line="240" w:before="0" w:after="0"/>
              <w:jc w:val="center"/>
              <w:rPr>
                <w:rFonts w:ascii="Times New Roman" w:hAnsi="Times New Roman" w:cs="Times New Roman"/>
                <w:sz w:val="28"/>
                <w:szCs w:val="28"/>
              </w:rPr>
            </w:pPr>
            <w:r>
              <w:rPr>
                <w:rFonts w:eastAsia="Calibri" w:cs="Times New Roman" w:ascii="Times New Roman" w:hAnsi="Times New Roman"/>
                <w:kern w:val="0"/>
                <w:sz w:val="28"/>
                <w:szCs w:val="28"/>
                <w:lang w:val="pl-PL" w:eastAsia="en-US" w:bidi="ar-SA"/>
              </w:rPr>
              <w:t>PARASOL</w:t>
            </w:r>
          </w:p>
        </w:tc>
        <w:tc>
          <w:tcPr>
            <w:tcW w:w="4528" w:type="dxa"/>
            <w:tcBorders/>
            <w:vAlign w:val="center"/>
          </w:tcPr>
          <w:p>
            <w:pPr>
              <w:pStyle w:val="Normal"/>
              <w:widowControl/>
              <w:spacing w:lineRule="auto" w:line="240" w:before="0" w:after="0"/>
              <w:jc w:val="center"/>
              <w:rPr>
                <w:rFonts w:ascii="Times New Roman" w:hAnsi="Times New Roman" w:cs="Times New Roman"/>
                <w:sz w:val="28"/>
                <w:szCs w:val="28"/>
              </w:rPr>
            </w:pPr>
            <w:r>
              <w:rPr>
                <w:rFonts w:eastAsia="Calibri" w:cs="Times New Roman" w:ascii="Times New Roman" w:hAnsi="Times New Roman"/>
                <w:kern w:val="0"/>
                <w:sz w:val="28"/>
                <w:szCs w:val="28"/>
                <w:lang w:val="pl-PL" w:eastAsia="en-US" w:bidi="ar-SA"/>
              </w:rPr>
              <w:t>5 zł brutto/dzień</w:t>
            </w:r>
          </w:p>
        </w:tc>
      </w:tr>
    </w:tbl>
    <w:p>
      <w:pPr>
        <w:pStyle w:val="Normal"/>
        <w:spacing w:lineRule="auto" w:line="36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360"/>
        <w:jc w:val="both"/>
        <w:rPr>
          <w:rFonts w:ascii="Times New Roman" w:hAnsi="Times New Roman" w:cs="Times New Roman"/>
          <w:sz w:val="28"/>
          <w:szCs w:val="28"/>
        </w:rPr>
      </w:pPr>
      <w:r>
        <w:rPr>
          <w:rFonts w:cs="Times New Roman" w:ascii="Times New Roman" w:hAnsi="Times New Roman"/>
          <w:sz w:val="28"/>
          <w:szCs w:val="28"/>
        </w:rPr>
        <w:t xml:space="preserve">* w cenę wliczono wypożyczenie kamizelek asekuracyjnych </w:t>
      </w:r>
    </w:p>
    <w:p>
      <w:pPr>
        <w:pStyle w:val="Normal"/>
        <w:jc w:val="both"/>
        <w:rPr>
          <w:rFonts w:ascii="Times New Roman" w:hAnsi="Times New Roman" w:cs="Times New Roman"/>
          <w:b/>
          <w:b/>
          <w:sz w:val="28"/>
          <w:szCs w:val="28"/>
        </w:rPr>
      </w:pPr>
      <w:r>
        <w:rPr>
          <w:rFonts w:cs="Times New Roman" w:ascii="Times New Roman" w:hAnsi="Times New Roman"/>
          <w:b/>
          <w:sz w:val="28"/>
          <w:szCs w:val="28"/>
        </w:rPr>
      </w:r>
    </w:p>
    <w:p>
      <w:pPr>
        <w:pStyle w:val="Normal"/>
        <w:jc w:val="both"/>
        <w:rPr>
          <w:rFonts w:ascii="Times New Roman" w:hAnsi="Times New Roman" w:cs="Times New Roman"/>
          <w:b/>
          <w:b/>
          <w:sz w:val="28"/>
          <w:szCs w:val="28"/>
        </w:rPr>
      </w:pPr>
      <w:r>
        <w:rPr>
          <w:rFonts w:cs="Times New Roman" w:ascii="Times New Roman" w:hAnsi="Times New Roman"/>
          <w:b/>
          <w:sz w:val="28"/>
          <w:szCs w:val="28"/>
        </w:rPr>
      </w:r>
    </w:p>
    <w:p>
      <w:pPr>
        <w:pStyle w:val="Normal"/>
        <w:jc w:val="both"/>
        <w:rPr>
          <w:rFonts w:ascii="Times New Roman" w:hAnsi="Times New Roman" w:cs="Times New Roman"/>
          <w:sz w:val="24"/>
          <w:szCs w:val="24"/>
        </w:rPr>
      </w:pPr>
      <w:r>
        <w:rPr>
          <w:rFonts w:cs="Times New Roman" w:ascii="Times New Roman" w:hAnsi="Times New Roman"/>
          <w:sz w:val="24"/>
          <w:szCs w:val="24"/>
        </w:rPr>
      </w:r>
    </w:p>
    <w:p>
      <w:pPr>
        <w:pStyle w:val="Normal"/>
        <w:spacing w:before="0" w:after="0"/>
        <w:ind w:firstLine="5954"/>
        <w:jc w:val="right"/>
        <w:rPr>
          <w:rFonts w:ascii="Times New Roman" w:hAnsi="Times New Roman" w:cs="Times New Roman"/>
          <w:sz w:val="20"/>
          <w:szCs w:val="20"/>
        </w:rPr>
      </w:pPr>
      <w:r>
        <w:rPr>
          <w:rFonts w:cs="Times New Roman" w:ascii="Times New Roman" w:hAnsi="Times New Roman"/>
          <w:sz w:val="20"/>
          <w:szCs w:val="20"/>
        </w:rPr>
        <w:t>Załącznik nr 3</w:t>
      </w:r>
    </w:p>
    <w:p>
      <w:pPr>
        <w:pStyle w:val="Normal"/>
        <w:spacing w:before="0" w:after="0"/>
        <w:ind w:firstLine="5954"/>
        <w:jc w:val="right"/>
        <w:rPr>
          <w:rFonts w:ascii="Times New Roman" w:hAnsi="Times New Roman" w:cs="Times New Roman"/>
          <w:sz w:val="20"/>
          <w:szCs w:val="20"/>
        </w:rPr>
      </w:pPr>
      <w:r>
        <w:rPr>
          <w:rFonts w:cs="Times New Roman" w:ascii="Times New Roman" w:hAnsi="Times New Roman"/>
          <w:sz w:val="20"/>
          <w:szCs w:val="20"/>
        </w:rPr>
        <w:t>do Zarządzenia Nr 65/2026</w:t>
      </w:r>
    </w:p>
    <w:p>
      <w:pPr>
        <w:pStyle w:val="Normal"/>
        <w:spacing w:before="0" w:after="0"/>
        <w:ind w:firstLine="5954"/>
        <w:jc w:val="right"/>
        <w:rPr>
          <w:rFonts w:ascii="Times New Roman" w:hAnsi="Times New Roman" w:cs="Times New Roman"/>
          <w:sz w:val="20"/>
          <w:szCs w:val="20"/>
        </w:rPr>
      </w:pPr>
      <w:r>
        <w:rPr>
          <w:rFonts w:cs="Times New Roman" w:ascii="Times New Roman" w:hAnsi="Times New Roman"/>
          <w:sz w:val="20"/>
          <w:szCs w:val="20"/>
        </w:rPr>
        <w:t xml:space="preserve">Dyrektora Centrum Sportu i Rekreacji </w:t>
      </w:r>
    </w:p>
    <w:p>
      <w:pPr>
        <w:pStyle w:val="Normal"/>
        <w:spacing w:before="0" w:after="0"/>
        <w:ind w:firstLine="5954"/>
        <w:jc w:val="right"/>
        <w:rPr>
          <w:rFonts w:ascii="Times New Roman" w:hAnsi="Times New Roman" w:cs="Times New Roman"/>
          <w:b/>
          <w:b/>
          <w:sz w:val="20"/>
          <w:szCs w:val="20"/>
        </w:rPr>
      </w:pPr>
      <w:r>
        <w:rPr>
          <w:rFonts w:cs="Times New Roman" w:ascii="Times New Roman" w:hAnsi="Times New Roman"/>
          <w:sz w:val="20"/>
          <w:szCs w:val="20"/>
        </w:rPr>
        <w:t>w Sępólnie Krajeńskim</w:t>
      </w:r>
      <w:r>
        <w:rPr>
          <w:rFonts w:cs="Times New Roman" w:ascii="Times New Roman" w:hAnsi="Times New Roman"/>
          <w:b/>
          <w:sz w:val="20"/>
          <w:szCs w:val="20"/>
        </w:rPr>
        <w:t xml:space="preserve"> </w:t>
      </w:r>
    </w:p>
    <w:p>
      <w:pPr>
        <w:pStyle w:val="Normal"/>
        <w:spacing w:before="0" w:after="0"/>
        <w:ind w:firstLine="5954"/>
        <w:jc w:val="right"/>
        <w:rPr>
          <w:rFonts w:ascii="Times New Roman" w:hAnsi="Times New Roman" w:cs="Times New Roman"/>
          <w:sz w:val="20"/>
          <w:szCs w:val="20"/>
        </w:rPr>
      </w:pPr>
      <w:r>
        <w:rPr>
          <w:rFonts w:cs="Times New Roman" w:ascii="Times New Roman" w:hAnsi="Times New Roman"/>
          <w:sz w:val="20"/>
          <w:szCs w:val="20"/>
        </w:rPr>
        <w:t>z dnia 18 czerwca 2026 r.</w:t>
      </w:r>
    </w:p>
    <w:p>
      <w:pPr>
        <w:pStyle w:val="Normal"/>
        <w:spacing w:before="0" w:after="0"/>
        <w:ind w:firstLine="5954"/>
        <w:jc w:val="right"/>
        <w:rPr>
          <w:rFonts w:ascii="Times New Roman" w:hAnsi="Times New Roman" w:cs="Times New Roman"/>
          <w:sz w:val="20"/>
          <w:szCs w:val="20"/>
        </w:rPr>
      </w:pPr>
      <w:r>
        <w:rPr>
          <w:rFonts w:cs="Times New Roman" w:ascii="Times New Roman" w:hAnsi="Times New Roman"/>
          <w:sz w:val="20"/>
          <w:szCs w:val="20"/>
        </w:rPr>
      </w:r>
    </w:p>
    <w:p>
      <w:pPr>
        <w:pStyle w:val="Normal"/>
        <w:spacing w:before="0" w:after="0"/>
        <w:ind w:firstLine="5954"/>
        <w:jc w:val="right"/>
        <w:rPr>
          <w:rFonts w:ascii="Times New Roman" w:hAnsi="Times New Roman" w:cs="Times New Roman"/>
          <w:sz w:val="24"/>
          <w:szCs w:val="24"/>
        </w:rPr>
      </w:pPr>
      <w:r>
        <w:rPr>
          <w:rFonts w:cs="Times New Roman" w:ascii="Times New Roman" w:hAnsi="Times New Roman"/>
          <w:sz w:val="24"/>
          <w:szCs w:val="24"/>
        </w:rPr>
      </w:r>
    </w:p>
    <w:p>
      <w:pPr>
        <w:pStyle w:val="Normal"/>
        <w:jc w:val="both"/>
        <w:rPr>
          <w:rFonts w:ascii="Times New Roman" w:hAnsi="Times New Roman" w:cs="Times New Roman"/>
          <w:sz w:val="24"/>
          <w:szCs w:val="24"/>
        </w:rPr>
      </w:pPr>
      <w:r>
        <w:rPr>
          <w:rFonts w:cs="Times New Roman" w:ascii="Times New Roman" w:hAnsi="Times New Roman"/>
          <w:sz w:val="24"/>
          <w:szCs w:val="24"/>
        </w:rPr>
      </w:r>
    </w:p>
    <w:p>
      <w:pPr>
        <w:pStyle w:val="Normal"/>
        <w:ind w:right="-428" w:firstLine="3119"/>
        <w:jc w:val="right"/>
        <w:rPr>
          <w:sz w:val="14"/>
          <w:szCs w:val="14"/>
        </w:rPr>
      </w:pPr>
      <w:r>
        <w:drawing>
          <wp:anchor behindDoc="1" distT="0" distB="0" distL="0" distR="0" simplePos="0" locked="0" layoutInCell="0" allowOverlap="1" relativeHeight="2">
            <wp:simplePos x="0" y="0"/>
            <wp:positionH relativeFrom="column">
              <wp:posOffset>-62865</wp:posOffset>
            </wp:positionH>
            <wp:positionV relativeFrom="paragraph">
              <wp:posOffset>-215900</wp:posOffset>
            </wp:positionV>
            <wp:extent cx="1297940" cy="985520"/>
            <wp:effectExtent l="0" t="0" r="0" b="0"/>
            <wp:wrapNone/>
            <wp:docPr id="1" name="Obraz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
                    <pic:cNvPicPr>
                      <a:picLocks noChangeAspect="1" noChangeArrowheads="1"/>
                    </pic:cNvPicPr>
                  </pic:nvPicPr>
                  <pic:blipFill>
                    <a:blip r:embed="rId2"/>
                    <a:stretch>
                      <a:fillRect/>
                    </a:stretch>
                  </pic:blipFill>
                  <pic:spPr bwMode="auto">
                    <a:xfrm>
                      <a:off x="0" y="0"/>
                      <a:ext cx="1297940" cy="985520"/>
                    </a:xfrm>
                    <a:prstGeom prst="rect">
                      <a:avLst/>
                    </a:prstGeom>
                  </pic:spPr>
                </pic:pic>
              </a:graphicData>
            </a:graphic>
          </wp:anchor>
        </w:drawing>
      </w:r>
      <w:r>
        <w:rPr>
          <w:b/>
          <w:bCs/>
          <w:sz w:val="32"/>
          <w:szCs w:val="32"/>
        </w:rPr>
        <w:t xml:space="preserve"> </w:t>
      </w:r>
      <w:r>
        <w:rPr>
          <w:bCs/>
          <w:sz w:val="14"/>
          <w:szCs w:val="14"/>
        </w:rPr>
        <w:t>C</w:t>
      </w:r>
      <w:r>
        <w:rPr>
          <w:sz w:val="14"/>
          <w:szCs w:val="14"/>
        </w:rPr>
        <w:t xml:space="preserve">entrum Sportu i Rekreacji </w:t>
        <w:br/>
        <w:t xml:space="preserve">w Sępólnie Krajeńskim </w:t>
        <w:br/>
        <w:t>ul. Chojnicka 19, 89-400 Sępólno Krajeńskie</w:t>
      </w:r>
    </w:p>
    <w:p>
      <w:pPr>
        <w:pStyle w:val="Normal"/>
        <w:ind w:right="-2" w:hanging="0"/>
        <w:jc w:val="center"/>
        <w:rPr>
          <w:sz w:val="14"/>
          <w:szCs w:val="14"/>
        </w:rPr>
      </w:pPr>
      <w:r>
        <w:rPr>
          <w:b/>
          <w:bCs/>
          <w:sz w:val="32"/>
          <w:szCs w:val="32"/>
        </w:rPr>
        <w:t>KARTA WYPOŻYCZENIA</w:t>
      </w:r>
    </w:p>
    <w:p>
      <w:pPr>
        <w:pStyle w:val="Normal"/>
        <w:ind w:right="-58" w:hanging="0"/>
        <w:jc w:val="center"/>
        <w:rPr>
          <w:b/>
          <w:b/>
          <w:bCs/>
          <w:sz w:val="32"/>
          <w:szCs w:val="32"/>
        </w:rPr>
      </w:pPr>
      <w:r>
        <w:rPr>
          <w:b/>
          <w:bCs/>
          <w:sz w:val="32"/>
          <w:szCs w:val="32"/>
        </w:rPr>
        <w:t>NR …….…….</w:t>
      </w:r>
    </w:p>
    <w:p>
      <w:pPr>
        <w:pStyle w:val="Normal"/>
        <w:spacing w:lineRule="auto" w:line="480"/>
        <w:rPr>
          <w:sz w:val="20"/>
          <w:szCs w:val="20"/>
        </w:rPr>
      </w:pPr>
      <w:r>
        <w:rPr>
          <w:sz w:val="20"/>
          <w:szCs w:val="20"/>
        </w:rPr>
        <w:t xml:space="preserve">1. </w:t>
      </w:r>
      <w:r>
        <w:rPr>
          <w:b/>
          <w:sz w:val="20"/>
          <w:szCs w:val="20"/>
        </w:rPr>
        <w:t xml:space="preserve">Imię i </w:t>
      </w:r>
      <w:r>
        <w:rPr>
          <w:b/>
          <w:bCs/>
          <w:sz w:val="20"/>
          <w:szCs w:val="20"/>
        </w:rPr>
        <w:t>Nazwisko</w:t>
      </w:r>
      <w:r>
        <w:rPr>
          <w:sz w:val="20"/>
          <w:szCs w:val="20"/>
        </w:rPr>
        <w:t>:</w:t>
        <w:tab/>
      </w:r>
      <w:r>
        <w:rPr>
          <w:b/>
          <w:sz w:val="20"/>
          <w:szCs w:val="20"/>
        </w:rPr>
        <w:t>…………………………………………………………………………………………..</w:t>
      </w:r>
    </w:p>
    <w:p>
      <w:pPr>
        <w:pStyle w:val="Normal"/>
        <w:spacing w:lineRule="auto" w:line="480"/>
        <w:rPr>
          <w:b/>
          <w:b/>
          <w:sz w:val="20"/>
          <w:szCs w:val="20"/>
        </w:rPr>
      </w:pPr>
      <w:r>
        <w:rPr>
          <w:sz w:val="20"/>
          <w:szCs w:val="20"/>
        </w:rPr>
        <w:t xml:space="preserve">2. </w:t>
      </w:r>
      <w:r>
        <w:rPr>
          <w:b/>
          <w:sz w:val="20"/>
          <w:szCs w:val="20"/>
        </w:rPr>
        <w:t>Telefon kontaktowy</w:t>
      </w:r>
      <w:r>
        <w:rPr>
          <w:b/>
          <w:bCs/>
          <w:sz w:val="20"/>
          <w:szCs w:val="20"/>
        </w:rPr>
        <w:t xml:space="preserve"> </w:t>
        <w:tab/>
        <w:t>.</w:t>
      </w:r>
      <w:r>
        <w:rPr>
          <w:b/>
          <w:sz w:val="20"/>
          <w:szCs w:val="20"/>
        </w:rPr>
        <w:t>………………………………………………………………………………………….</w:t>
      </w:r>
    </w:p>
    <w:p>
      <w:pPr>
        <w:pStyle w:val="Normal"/>
        <w:spacing w:lineRule="auto" w:line="480"/>
        <w:rPr>
          <w:b/>
          <w:b/>
          <w:bCs/>
          <w:sz w:val="20"/>
          <w:szCs w:val="20"/>
        </w:rPr>
      </w:pPr>
      <w:r>
        <w:rPr>
          <w:sz w:val="20"/>
          <w:szCs w:val="20"/>
        </w:rPr>
        <w:t>3.</w:t>
      </w:r>
      <w:r>
        <w:rPr>
          <w:b/>
          <w:sz w:val="20"/>
          <w:szCs w:val="20"/>
        </w:rPr>
        <w:t xml:space="preserve"> Adres zamieszkania</w:t>
      </w:r>
      <w:r>
        <w:rPr>
          <w:b/>
          <w:bCs/>
          <w:sz w:val="20"/>
          <w:szCs w:val="20"/>
        </w:rPr>
        <w:tab/>
        <w:t>.</w:t>
      </w:r>
      <w:r>
        <w:rPr>
          <w:b/>
          <w:sz w:val="20"/>
          <w:szCs w:val="20"/>
        </w:rPr>
        <w:t>………………………………………………………………………………………….</w:t>
      </w:r>
    </w:p>
    <w:p>
      <w:pPr>
        <w:pStyle w:val="Normal"/>
        <w:spacing w:lineRule="auto" w:line="480"/>
        <w:rPr>
          <w:b/>
          <w:b/>
          <w:sz w:val="20"/>
          <w:szCs w:val="20"/>
        </w:rPr>
      </w:pPr>
      <w:r>
        <w:rPr>
          <w:sz w:val="20"/>
          <w:szCs w:val="20"/>
        </w:rPr>
        <w:t xml:space="preserve">4. </w:t>
      </w:r>
      <w:r>
        <w:rPr>
          <w:b/>
          <w:bCs/>
          <w:sz w:val="20"/>
          <w:szCs w:val="20"/>
        </w:rPr>
        <w:t xml:space="preserve">Wypożyczany sprzęt: </w:t>
        <w:tab/>
        <w:t>.</w:t>
      </w:r>
      <w:r>
        <w:rPr>
          <w:b/>
          <w:sz w:val="20"/>
          <w:szCs w:val="20"/>
        </w:rPr>
        <w:t>………………………………………………………………………………………….</w:t>
      </w:r>
    </w:p>
    <w:p>
      <w:pPr>
        <w:pStyle w:val="Normal"/>
        <w:spacing w:lineRule="auto" w:line="480"/>
        <w:rPr>
          <w:b/>
          <w:b/>
          <w:bCs/>
          <w:sz w:val="20"/>
          <w:szCs w:val="20"/>
        </w:rPr>
      </w:pPr>
      <w:r>
        <w:rPr>
          <w:b/>
          <w:bCs/>
          <w:sz w:val="20"/>
          <w:szCs w:val="20"/>
        </w:rPr>
        <w:tab/>
        <w:tab/>
        <w:tab/>
        <w:t>kamizelka asekuracyjna ………..</w:t>
        <w:tab/>
        <w:t xml:space="preserve"> szt. </w:t>
        <w:tab/>
        <w:t xml:space="preserve">wiosła ……….. szt. </w:t>
        <w:tab/>
      </w:r>
    </w:p>
    <w:p>
      <w:pPr>
        <w:pStyle w:val="Normal"/>
        <w:spacing w:lineRule="auto" w:line="480"/>
        <w:rPr>
          <w:b/>
          <w:b/>
          <w:bCs/>
          <w:sz w:val="20"/>
          <w:szCs w:val="20"/>
        </w:rPr>
      </w:pPr>
      <w:r>
        <w:rPr>
          <w:b/>
          <w:sz w:val="20"/>
          <w:szCs w:val="20"/>
        </w:rPr>
        <w:t xml:space="preserve">w godzinach: </w:t>
        <w:tab/>
        <w:t>od</w:t>
        <w:tab/>
      </w:r>
      <w:r>
        <w:rPr>
          <w:sz w:val="20"/>
          <w:szCs w:val="20"/>
        </w:rPr>
        <w:t>…………………….</w:t>
      </w:r>
      <w:r>
        <w:rPr>
          <w:b/>
          <w:sz w:val="20"/>
          <w:szCs w:val="20"/>
        </w:rPr>
        <w:t xml:space="preserve">       do</w:t>
      </w:r>
      <w:r>
        <w:rPr>
          <w:sz w:val="20"/>
          <w:szCs w:val="20"/>
        </w:rPr>
        <w:t xml:space="preserve">      ……………………</w:t>
      </w:r>
    </w:p>
    <w:p>
      <w:pPr>
        <w:pStyle w:val="Normal"/>
        <w:spacing w:lineRule="auto" w:line="360"/>
        <w:jc w:val="center"/>
        <w:rPr>
          <w:b/>
          <w:b/>
          <w:sz w:val="20"/>
        </w:rPr>
      </w:pPr>
      <w:r>
        <w:rPr>
          <w:b/>
          <w:sz w:val="20"/>
        </w:rPr>
        <w:t>Ja niżej podpisana/y  oświadczam, że:</w:t>
      </w:r>
    </w:p>
    <w:p>
      <w:pPr>
        <w:pStyle w:val="ListParagraph"/>
        <w:numPr>
          <w:ilvl w:val="0"/>
          <w:numId w:val="10"/>
        </w:numPr>
        <w:suppressAutoHyphens w:val="true"/>
        <w:spacing w:lineRule="auto" w:line="360" w:before="0" w:after="0"/>
        <w:contextualSpacing w:val="false"/>
        <w:jc w:val="both"/>
        <w:rPr>
          <w:rFonts w:ascii="Times New Roman" w:hAnsi="Times New Roman"/>
          <w:b/>
          <w:b/>
          <w:sz w:val="20"/>
        </w:rPr>
      </w:pPr>
      <w:r>
        <w:rPr>
          <w:rFonts w:ascii="Times New Roman" w:hAnsi="Times New Roman"/>
          <w:b/>
          <w:sz w:val="20"/>
        </w:rPr>
        <w:t xml:space="preserve">zapoznałam/łem się z Regulaminem Wypożyczalni Sprzętu Wodnego </w:t>
      </w:r>
    </w:p>
    <w:p>
      <w:pPr>
        <w:pStyle w:val="ListParagraph"/>
        <w:numPr>
          <w:ilvl w:val="0"/>
          <w:numId w:val="5"/>
        </w:numPr>
        <w:suppressAutoHyphens w:val="true"/>
        <w:spacing w:lineRule="auto" w:line="360" w:before="0" w:after="0"/>
        <w:contextualSpacing w:val="false"/>
        <w:jc w:val="both"/>
        <w:rPr>
          <w:rFonts w:ascii="Times New Roman" w:hAnsi="Times New Roman"/>
          <w:b/>
          <w:b/>
          <w:sz w:val="20"/>
        </w:rPr>
      </w:pPr>
      <w:r>
        <w:rPr>
          <w:rFonts w:ascii="Times New Roman" w:hAnsi="Times New Roman"/>
          <w:b/>
          <w:sz w:val="20"/>
        </w:rPr>
        <w:t>zapoznałam/łem się z klauzulą informacyjną dot. przetwarzania moich danych osobowych</w:t>
      </w:r>
    </w:p>
    <w:p>
      <w:pPr>
        <w:pStyle w:val="Normal"/>
        <w:numPr>
          <w:ilvl w:val="0"/>
          <w:numId w:val="5"/>
        </w:numPr>
        <w:spacing w:lineRule="auto" w:line="360" w:before="0" w:after="0"/>
        <w:jc w:val="both"/>
        <w:rPr>
          <w:b/>
          <w:b/>
          <w:sz w:val="20"/>
        </w:rPr>
      </w:pPr>
      <w:r>
        <w:rPr>
          <w:b/>
          <w:sz w:val="20"/>
        </w:rPr>
        <w:t>dane osobowe podaję dobrowolnie w celu skorzystania z oferty Wypożyczalni Sprzętu Wodnego Centrum Sportu i Rekreacji w Sępólnie Krajeńskim</w:t>
      </w:r>
    </w:p>
    <w:p>
      <w:pPr>
        <w:pStyle w:val="Normal"/>
        <w:numPr>
          <w:ilvl w:val="0"/>
          <w:numId w:val="5"/>
        </w:numPr>
        <w:spacing w:lineRule="auto" w:line="360" w:before="0" w:after="0"/>
        <w:jc w:val="both"/>
        <w:rPr>
          <w:b/>
          <w:b/>
          <w:sz w:val="20"/>
        </w:rPr>
      </w:pPr>
      <w:r>
        <w:rPr>
          <w:b/>
          <w:sz w:val="20"/>
        </w:rPr>
        <w:t xml:space="preserve">wypożyczany sprzęt oraz dodatkowe akcesoria zostały mi wydane bez żadnych uszkodzeń </w:t>
      </w:r>
    </w:p>
    <w:p>
      <w:pPr>
        <w:pStyle w:val="Normal"/>
        <w:spacing w:lineRule="auto" w:line="360"/>
        <w:rPr>
          <w:sz w:val="8"/>
          <w:szCs w:val="8"/>
        </w:rPr>
      </w:pPr>
      <w:r>
        <w:rPr>
          <w:sz w:val="20"/>
          <w:szCs w:val="20"/>
        </w:rPr>
        <w:tab/>
      </w:r>
    </w:p>
    <w:p>
      <w:pPr>
        <w:pStyle w:val="Normal"/>
        <w:spacing w:lineRule="auto" w:line="480"/>
        <w:rPr>
          <w:sz w:val="20"/>
          <w:szCs w:val="20"/>
        </w:rPr>
      </w:pPr>
      <w:r>
        <w:rPr>
          <w:sz w:val="20"/>
          <w:szCs w:val="20"/>
        </w:rPr>
        <w:t>UWAGI: …………………………………………………………………………………………………</w:t>
      </w:r>
    </w:p>
    <w:p>
      <w:pPr>
        <w:pStyle w:val="Normal"/>
        <w:ind w:left="57" w:hanging="0"/>
        <w:jc w:val="center"/>
        <w:rPr>
          <w:sz w:val="20"/>
          <w:szCs w:val="20"/>
        </w:rPr>
      </w:pPr>
      <w:r>
        <w:rPr>
          <w:b/>
          <w:bCs/>
          <w:sz w:val="20"/>
          <w:szCs w:val="20"/>
        </w:rPr>
        <w:t>Podpis</w:t>
      </w:r>
      <w:r>
        <w:rPr>
          <w:sz w:val="20"/>
          <w:szCs w:val="20"/>
        </w:rPr>
        <w:t>: ___________________________________</w:t>
        <w:tab/>
        <w:t xml:space="preserve">  </w:t>
      </w:r>
      <w:r>
        <w:rPr>
          <w:b/>
          <w:bCs/>
          <w:sz w:val="20"/>
          <w:szCs w:val="20"/>
        </w:rPr>
        <w:t>Data</w:t>
      </w:r>
      <w:r>
        <w:rPr>
          <w:sz w:val="20"/>
          <w:szCs w:val="20"/>
        </w:rPr>
        <w:t>: ________________________</w:t>
      </w:r>
    </w:p>
    <w:p>
      <w:pPr>
        <w:pStyle w:val="Normal"/>
        <w:rPr>
          <w:rFonts w:ascii="Times New Roman" w:hAnsi="Times New Roman" w:cs="Times New Roman"/>
          <w:sz w:val="20"/>
          <w:szCs w:val="20"/>
        </w:rPr>
      </w:pPr>
      <w:r>
        <w:rPr>
          <w:rFonts w:cs="Times New Roman" w:ascii="Times New Roman" w:hAnsi="Times New Roman"/>
          <w:sz w:val="20"/>
          <w:szCs w:val="20"/>
        </w:rPr>
      </w:r>
    </w:p>
    <w:p>
      <w:pPr>
        <w:pStyle w:val="Normal"/>
        <w:rPr>
          <w:rFonts w:ascii="Times New Roman" w:hAnsi="Times New Roman" w:cs="Times New Roman"/>
          <w:sz w:val="20"/>
          <w:szCs w:val="20"/>
        </w:rPr>
      </w:pPr>
      <w:r>
        <w:rPr>
          <w:rFonts w:cs="Times New Roman" w:ascii="Times New Roman" w:hAnsi="Times New Roman"/>
          <w:sz w:val="20"/>
          <w:szCs w:val="20"/>
        </w:rPr>
      </w:r>
    </w:p>
    <w:p>
      <w:pPr>
        <w:pStyle w:val="Normal"/>
        <w:spacing w:before="0" w:after="0"/>
        <w:ind w:firstLine="5954"/>
        <w:jc w:val="right"/>
        <w:rPr>
          <w:rFonts w:ascii="Times New Roman" w:hAnsi="Times New Roman" w:cs="Times New Roman"/>
          <w:sz w:val="20"/>
          <w:szCs w:val="20"/>
        </w:rPr>
      </w:pPr>
      <w:r>
        <w:rPr>
          <w:rFonts w:cs="Times New Roman" w:ascii="Times New Roman" w:hAnsi="Times New Roman"/>
          <w:sz w:val="20"/>
          <w:szCs w:val="20"/>
        </w:rPr>
        <w:t>Załącznik nr 4</w:t>
      </w:r>
    </w:p>
    <w:p>
      <w:pPr>
        <w:pStyle w:val="Normal"/>
        <w:spacing w:before="0" w:after="0"/>
        <w:ind w:firstLine="5954"/>
        <w:jc w:val="right"/>
        <w:rPr>
          <w:rFonts w:ascii="Times New Roman" w:hAnsi="Times New Roman" w:cs="Times New Roman"/>
          <w:sz w:val="20"/>
          <w:szCs w:val="20"/>
        </w:rPr>
      </w:pPr>
      <w:r>
        <w:rPr>
          <w:rFonts w:cs="Times New Roman" w:ascii="Times New Roman" w:hAnsi="Times New Roman"/>
          <w:sz w:val="20"/>
          <w:szCs w:val="20"/>
        </w:rPr>
        <w:t>do Zarządzenia Nr 65/2026</w:t>
      </w:r>
    </w:p>
    <w:p>
      <w:pPr>
        <w:pStyle w:val="Normal"/>
        <w:spacing w:before="0" w:after="0"/>
        <w:ind w:firstLine="5954"/>
        <w:jc w:val="right"/>
        <w:rPr>
          <w:rFonts w:ascii="Times New Roman" w:hAnsi="Times New Roman" w:cs="Times New Roman"/>
          <w:sz w:val="20"/>
          <w:szCs w:val="20"/>
        </w:rPr>
      </w:pPr>
      <w:r>
        <w:rPr>
          <w:rFonts w:cs="Times New Roman" w:ascii="Times New Roman" w:hAnsi="Times New Roman"/>
          <w:sz w:val="20"/>
          <w:szCs w:val="20"/>
        </w:rPr>
        <w:t xml:space="preserve">Dyrektora Centrum Sportu i Rekreacji </w:t>
      </w:r>
    </w:p>
    <w:p>
      <w:pPr>
        <w:pStyle w:val="Normal"/>
        <w:spacing w:before="0" w:after="0"/>
        <w:ind w:firstLine="5954"/>
        <w:jc w:val="right"/>
        <w:rPr>
          <w:rFonts w:ascii="Times New Roman" w:hAnsi="Times New Roman" w:cs="Times New Roman"/>
          <w:b/>
          <w:b/>
          <w:sz w:val="20"/>
          <w:szCs w:val="20"/>
        </w:rPr>
      </w:pPr>
      <w:r>
        <w:rPr>
          <w:rFonts w:cs="Times New Roman" w:ascii="Times New Roman" w:hAnsi="Times New Roman"/>
          <w:sz w:val="20"/>
          <w:szCs w:val="20"/>
        </w:rPr>
        <w:t>w Sępólnie Krajeńskim</w:t>
      </w:r>
      <w:r>
        <w:rPr>
          <w:rFonts w:cs="Times New Roman" w:ascii="Times New Roman" w:hAnsi="Times New Roman"/>
          <w:b/>
          <w:sz w:val="20"/>
          <w:szCs w:val="20"/>
        </w:rPr>
        <w:t xml:space="preserve"> </w:t>
      </w:r>
    </w:p>
    <w:p>
      <w:pPr>
        <w:pStyle w:val="Normal"/>
        <w:spacing w:before="0" w:after="0"/>
        <w:ind w:firstLine="5954"/>
        <w:jc w:val="right"/>
        <w:rPr>
          <w:rFonts w:ascii="Times New Roman" w:hAnsi="Times New Roman" w:cs="Times New Roman"/>
          <w:sz w:val="20"/>
          <w:szCs w:val="20"/>
        </w:rPr>
      </w:pPr>
      <w:r>
        <w:rPr>
          <w:rFonts w:cs="Times New Roman" w:ascii="Times New Roman" w:hAnsi="Times New Roman"/>
          <w:sz w:val="20"/>
          <w:szCs w:val="20"/>
        </w:rPr>
        <w:t>z dnia 18 czerwca 2026 r.</w:t>
      </w:r>
    </w:p>
    <w:p>
      <w:pPr>
        <w:pStyle w:val="Normal"/>
        <w:rPr>
          <w:rFonts w:ascii="Times New Roman" w:hAnsi="Times New Roman" w:cs="Times New Roman"/>
          <w:sz w:val="20"/>
          <w:szCs w:val="20"/>
        </w:rPr>
      </w:pPr>
      <w:r>
        <w:rPr>
          <w:rFonts w:cs="Times New Roman" w:ascii="Times New Roman" w:hAnsi="Times New Roman"/>
          <w:sz w:val="20"/>
          <w:szCs w:val="20"/>
        </w:rPr>
      </w:r>
    </w:p>
    <w:p>
      <w:pPr>
        <w:pStyle w:val="Normal"/>
        <w:rPr>
          <w:rFonts w:ascii="Times New Roman" w:hAnsi="Times New Roman" w:cs="Times New Roman"/>
          <w:sz w:val="20"/>
          <w:szCs w:val="20"/>
        </w:rPr>
      </w:pPr>
      <w:r>
        <w:rPr>
          <w:rFonts w:cs="Times New Roman" w:ascii="Times New Roman" w:hAnsi="Times New Roman"/>
          <w:sz w:val="20"/>
          <w:szCs w:val="20"/>
        </w:rPr>
      </w:r>
    </w:p>
    <w:p>
      <w:pPr>
        <w:pStyle w:val="NormalWeb"/>
        <w:spacing w:before="280" w:after="280"/>
        <w:jc w:val="center"/>
        <w:rPr>
          <w:b/>
          <w:b/>
          <w:sz w:val="32"/>
        </w:rPr>
      </w:pPr>
      <w:r>
        <w:rPr>
          <w:rStyle w:val="Strong"/>
          <w:iCs/>
          <w:szCs w:val="21"/>
        </w:rPr>
        <w:t xml:space="preserve">Klauzula Informacyjna dot. przetwarzania danych osobowych </w:t>
      </w:r>
    </w:p>
    <w:p>
      <w:pPr>
        <w:pStyle w:val="NormalWeb"/>
        <w:spacing w:before="280" w:after="280"/>
        <w:jc w:val="center"/>
        <w:rPr>
          <w:sz w:val="32"/>
        </w:rPr>
      </w:pPr>
      <w:r>
        <w:rPr>
          <w:rStyle w:val="Strong"/>
          <w:iCs/>
          <w:szCs w:val="21"/>
        </w:rPr>
        <w:t>w Centrum Sportu i Rekreacji w Sępólnie Krajeńskim</w:t>
      </w:r>
    </w:p>
    <w:p>
      <w:pPr>
        <w:pStyle w:val="NormalWeb"/>
        <w:spacing w:lineRule="auto" w:line="360" w:before="280" w:after="280"/>
        <w:jc w:val="center"/>
        <w:rPr/>
      </w:pPr>
      <w:r>
        <w:rPr/>
      </w:r>
    </w:p>
    <w:p>
      <w:pPr>
        <w:pStyle w:val="NormalWeb"/>
        <w:numPr>
          <w:ilvl w:val="0"/>
          <w:numId w:val="8"/>
        </w:numPr>
        <w:spacing w:lineRule="auto" w:line="360" w:before="280" w:after="280"/>
        <w:jc w:val="both"/>
        <w:rPr/>
      </w:pPr>
      <w:r>
        <w:rPr/>
        <w:t>Na podstawie obowiązku prawnego ciążącego na administratorze, Dyrektor Centrum Sportu i Rekreacji w Sępólnie Krajeńskim informuje, że:</w:t>
      </w:r>
    </w:p>
    <w:p>
      <w:pPr>
        <w:pStyle w:val="NormalWeb"/>
        <w:numPr>
          <w:ilvl w:val="0"/>
          <w:numId w:val="6"/>
        </w:numPr>
        <w:spacing w:lineRule="auto" w:line="360" w:before="280" w:after="0"/>
        <w:ind w:left="1134" w:hanging="283"/>
        <w:jc w:val="both"/>
        <w:rPr/>
      </w:pPr>
      <w:r>
        <w:rPr/>
        <w:t>administratorem Pana /Pani/osoby niepełnoletniej danych osobowych jest: Dyrektor Centrum Sportu i Rekreacji w Sępólnie Krajeńskim, z siedzibą przy  ul. Chojnickiej 19 w Sępólnie Krajeńskim</w:t>
      </w:r>
    </w:p>
    <w:p>
      <w:pPr>
        <w:pStyle w:val="NormalWeb"/>
        <w:numPr>
          <w:ilvl w:val="0"/>
          <w:numId w:val="6"/>
        </w:numPr>
        <w:spacing w:lineRule="auto" w:line="360" w:before="0" w:after="0"/>
        <w:ind w:left="1134" w:hanging="283"/>
        <w:jc w:val="both"/>
        <w:rPr/>
      </w:pPr>
      <w:r>
        <w:rPr/>
        <w:t xml:space="preserve">Inspektorem Ochrony Danych jest: Aleksandra Goldyszewicz, tel. 052-321-0321, mail: </w:t>
      </w:r>
      <w:hyperlink r:id="rId3">
        <w:r>
          <w:rPr>
            <w:rStyle w:val="Czeinternetowe"/>
          </w:rPr>
          <w:t>inspektor@csir-sepolno.pl</w:t>
        </w:r>
      </w:hyperlink>
      <w:r>
        <w:rPr/>
        <w:t>. Z Inspektorem Ochrony Danych można kontaktować się we wszystkich sprawach dot. przetwarzania danych osobowych oraz korzystania z praw związanych z przetwarzaniem danych.</w:t>
      </w:r>
    </w:p>
    <w:p>
      <w:pPr>
        <w:pStyle w:val="NormalWeb"/>
        <w:numPr>
          <w:ilvl w:val="0"/>
          <w:numId w:val="6"/>
        </w:numPr>
        <w:spacing w:lineRule="auto" w:line="360" w:before="0" w:after="280"/>
        <w:ind w:left="1134" w:hanging="283"/>
        <w:jc w:val="both"/>
        <w:rPr/>
      </w:pPr>
      <w:r>
        <w:rPr/>
        <w:t>Administrator przetwarza dane osobowe w celu prowadzenia działalności statutowej Centrum Sportu i Rekreacji, na przykład: organizacja zawodów i imprez sportowych w CSiR, udostępnianie obiektów zarządzanych przez CSiR, wystawiania faktur, realizacji umów cywilnoprawnych.</w:t>
      </w:r>
    </w:p>
    <w:p>
      <w:pPr>
        <w:pStyle w:val="NormalWeb"/>
        <w:numPr>
          <w:ilvl w:val="0"/>
          <w:numId w:val="8"/>
        </w:numPr>
        <w:spacing w:lineRule="auto" w:line="360" w:before="280" w:after="280"/>
        <w:jc w:val="both"/>
        <w:rPr/>
      </w:pPr>
      <w:r>
        <w:rPr/>
        <w:t>Pana/Pani/osób niepełnoletnich dane osobowe są przetwarzane w celu:</w:t>
      </w:r>
    </w:p>
    <w:p>
      <w:pPr>
        <w:pStyle w:val="NormalWeb"/>
        <w:numPr>
          <w:ilvl w:val="0"/>
          <w:numId w:val="7"/>
        </w:numPr>
        <w:spacing w:lineRule="auto" w:line="360" w:before="280" w:after="0"/>
        <w:ind w:left="1134" w:hanging="283"/>
        <w:jc w:val="both"/>
        <w:rPr/>
      </w:pPr>
      <w:r>
        <w:rPr/>
        <w:t xml:space="preserve">wykonania zadania realizowanego w interesie publicznym, </w:t>
      </w:r>
    </w:p>
    <w:p>
      <w:pPr>
        <w:pStyle w:val="NormalWeb"/>
        <w:numPr>
          <w:ilvl w:val="0"/>
          <w:numId w:val="7"/>
        </w:numPr>
        <w:spacing w:lineRule="auto" w:line="360" w:before="0" w:after="0"/>
        <w:ind w:left="1134" w:hanging="283"/>
        <w:jc w:val="both"/>
        <w:rPr/>
      </w:pPr>
      <w:r>
        <w:rPr/>
        <w:t>do wypełnienia obowiązku prawnego ciążącego na administratorze,</w:t>
      </w:r>
    </w:p>
    <w:p>
      <w:pPr>
        <w:pStyle w:val="NormalWeb"/>
        <w:numPr>
          <w:ilvl w:val="0"/>
          <w:numId w:val="7"/>
        </w:numPr>
        <w:spacing w:lineRule="auto" w:line="360" w:before="0" w:after="0"/>
        <w:ind w:left="1134" w:hanging="283"/>
        <w:jc w:val="both"/>
        <w:rPr/>
      </w:pPr>
      <w:r>
        <w:rPr/>
        <w:t>do wykonania umowy, której stroną jest osoba, której dane dotyczą,</w:t>
      </w:r>
    </w:p>
    <w:p>
      <w:pPr>
        <w:pStyle w:val="NormalWeb"/>
        <w:numPr>
          <w:ilvl w:val="0"/>
          <w:numId w:val="7"/>
        </w:numPr>
        <w:spacing w:lineRule="auto" w:line="360" w:before="0" w:after="0"/>
        <w:ind w:left="1134" w:hanging="283"/>
        <w:jc w:val="both"/>
        <w:rPr/>
      </w:pPr>
      <w:r>
        <w:rPr/>
        <w:t>do celów wynikających z prawnie uzasadnionych interesów realizowanych przez administratora lub przez stronę trzecią,</w:t>
      </w:r>
    </w:p>
    <w:p>
      <w:pPr>
        <w:pStyle w:val="NormalWeb"/>
        <w:numPr>
          <w:ilvl w:val="0"/>
          <w:numId w:val="7"/>
        </w:numPr>
        <w:spacing w:lineRule="auto" w:line="360" w:before="0" w:after="280"/>
        <w:ind w:left="1134" w:hanging="283"/>
        <w:jc w:val="both"/>
        <w:rPr/>
      </w:pPr>
      <w:r>
        <w:rPr/>
        <w:t>do ochrony żywotnych interesów osoby, której dane dotyczą lub innej osoby fizycznej.      </w:t>
      </w:r>
    </w:p>
    <w:p>
      <w:pPr>
        <w:pStyle w:val="NormalWeb"/>
        <w:numPr>
          <w:ilvl w:val="0"/>
          <w:numId w:val="8"/>
        </w:numPr>
        <w:spacing w:lineRule="auto" w:line="360" w:before="280" w:after="0"/>
        <w:jc w:val="both"/>
        <w:rPr/>
      </w:pPr>
      <w:r>
        <w:rPr/>
        <w:t>Dane zwykłe i szczególnej kategorii przetwarzane są z zapewnieniem poufności, integralności, dostępności i odporności systemów i usług przetwarzania.</w:t>
        <w:br/>
      </w:r>
      <w:r>
        <w:rPr>
          <w:rStyle w:val="Strong"/>
        </w:rPr>
        <w:t>„Przetwarzanie”</w:t>
      </w:r>
      <w:r>
        <w:rPr/>
        <w:t xml:space="preserve"> oznacza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p>
    <w:p>
      <w:pPr>
        <w:pStyle w:val="NormalWeb"/>
        <w:numPr>
          <w:ilvl w:val="0"/>
          <w:numId w:val="8"/>
        </w:numPr>
        <w:spacing w:lineRule="auto" w:line="360" w:before="0" w:after="0"/>
        <w:jc w:val="both"/>
        <w:rPr/>
      </w:pPr>
      <w:r>
        <w:rPr/>
        <w:t xml:space="preserve">Każda osoba, której dane są przetwarzane ma prawo dostępu do treści swoich danych oraz prawo ich sprostowania, usunięcia, ograniczenia przetwarzania, prawo do przenoszenia danych, prawo wniesienia sprzeciwu, prawo do cofnięcia zgody </w:t>
        <w:br/>
        <w:t>w dowolnym momencie bez wpływu na zgodność z prawem przetwarzania, którego dokonano na podstawie zgody przed jej cofnięciem.</w:t>
      </w:r>
    </w:p>
    <w:p>
      <w:pPr>
        <w:pStyle w:val="NormalWeb"/>
        <w:numPr>
          <w:ilvl w:val="0"/>
          <w:numId w:val="8"/>
        </w:numPr>
        <w:spacing w:lineRule="auto" w:line="360" w:before="0" w:after="0"/>
        <w:jc w:val="both"/>
        <w:rPr/>
      </w:pPr>
      <w:r>
        <w:rPr/>
        <w:t>Pani/Panu przysługuje prawo wniesienia skargi do Prezesa Urzędu Ochrony Danych Osobowych, gdy  uzna Pani/Pan,  że przetwarzanie danych osobowych Pani/Pana dotyczących narusza przepisy ogólnego rozporządzenia o ochronie danych osobowych z dnia 27 kwietnia 2016 r. (RODO).</w:t>
      </w:r>
    </w:p>
    <w:p>
      <w:pPr>
        <w:pStyle w:val="NormalWeb"/>
        <w:numPr>
          <w:ilvl w:val="0"/>
          <w:numId w:val="8"/>
        </w:numPr>
        <w:spacing w:lineRule="auto" w:line="360" w:before="0" w:after="280"/>
        <w:jc w:val="both"/>
        <w:rPr/>
      </w:pPr>
      <w:r>
        <w:rPr/>
        <w:t>Szczegółowe warunki przetwarzania danych osobowych określa rozporządzenie Parlamentu Europejskiego i Rady (UE) 2016/679 z dnia 27 kwietnia 2016 r. w sprawie ochrony osób fizycznych.</w:t>
      </w:r>
    </w:p>
    <w:p>
      <w:pPr>
        <w:pStyle w:val="NormalWeb"/>
        <w:spacing w:lineRule="auto" w:line="360" w:before="280" w:after="280"/>
        <w:ind w:left="840" w:hanging="0"/>
        <w:jc w:val="both"/>
        <w:rPr/>
      </w:pPr>
      <w:r>
        <w:rPr/>
      </w:r>
    </w:p>
    <w:p>
      <w:pPr>
        <w:pStyle w:val="NormalWeb"/>
        <w:spacing w:lineRule="auto" w:line="360" w:before="280" w:after="280"/>
        <w:jc w:val="right"/>
        <w:rPr/>
      </w:pPr>
      <w:r>
        <w:rPr/>
        <w:br/>
        <w:t>Administrator</w:t>
        <w:br/>
        <w:t>Dyrektor Centrum Sportu i Rekreacji</w:t>
        <w:br/>
        <w:t>Marek Chart</w:t>
      </w:r>
    </w:p>
    <w:p>
      <w:pPr>
        <w:pStyle w:val="Normal"/>
        <w:spacing w:before="0" w:after="200"/>
        <w:rPr>
          <w:rFonts w:ascii="Times New Roman" w:hAnsi="Times New Roman" w:cs="Times New Roman"/>
          <w:sz w:val="20"/>
          <w:szCs w:val="20"/>
        </w:rPr>
      </w:pPr>
      <w:r>
        <w:rPr/>
      </w:r>
    </w:p>
    <w:sectPr>
      <w:type w:val="nextPage"/>
      <w:pgSz w:w="11906" w:h="16838"/>
      <w:pgMar w:left="1417" w:right="1417" w:gutter="0" w:header="0" w:top="1417" w:footer="0"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ahoma">
    <w:charset w:val="ee"/>
    <w:family w:val="roman"/>
    <w:pitch w:val="variable"/>
  </w:font>
  <w:font w:name="Times New Roman">
    <w:charset w:val="ee"/>
    <w:family w:val="roman"/>
    <w:pitch w:val="variable"/>
  </w:font>
  <w:font w:name="Liberation Sans">
    <w:altName w:val="Arial"/>
    <w:charset w:val="ee"/>
    <w:family w:val="swiss"/>
    <w:pitch w:val="variable"/>
  </w:font>
  <w:font w:name="Courier New">
    <w:charset w:val="01"/>
    <w:family w:val="modern"/>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lvl w:ilvl="0">
      <w:start w:val="1"/>
      <w:numFmt w:val="decimal"/>
      <w:lvlText w:val="%1."/>
      <w:lvlJc w:val="left"/>
      <w:pPr>
        <w:tabs>
          <w:tab w:val="num" w:pos="0"/>
        </w:tabs>
        <w:ind w:left="720" w:hanging="360"/>
      </w:pPr>
      <w:rPr>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decimal"/>
      <w:lvlText w:val="%1."/>
      <w:lvlJc w:val="left"/>
      <w:pPr>
        <w:tabs>
          <w:tab w:val="num" w:pos="0"/>
        </w:tabs>
        <w:ind w:left="840" w:hanging="48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5"/>
    <w:lvlOverride w:ilvl="0">
      <w:startOverride w:val="1"/>
    </w:lvlOverride>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l-PL"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pl-PL" w:eastAsia="en-US" w:bidi="ar-SA"/>
    </w:rPr>
  </w:style>
  <w:style w:type="character" w:styleId="DefaultParagraphFont" w:default="1">
    <w:name w:val="Default Paragraph Font"/>
    <w:uiPriority w:val="1"/>
    <w:semiHidden/>
    <w:unhideWhenUsed/>
    <w:qFormat/>
    <w:rPr/>
  </w:style>
  <w:style w:type="character" w:styleId="TekstdymkaZnak" w:customStyle="1">
    <w:name w:val="Tekst dymka Znak"/>
    <w:basedOn w:val="DefaultParagraphFont"/>
    <w:link w:val="Tekstdymka"/>
    <w:uiPriority w:val="99"/>
    <w:semiHidden/>
    <w:qFormat/>
    <w:rsid w:val="00734c85"/>
    <w:rPr>
      <w:rFonts w:ascii="Tahoma" w:hAnsi="Tahoma" w:cs="Tahoma"/>
      <w:sz w:val="16"/>
      <w:szCs w:val="16"/>
    </w:rPr>
  </w:style>
  <w:style w:type="character" w:styleId="NagwekZnak" w:customStyle="1">
    <w:name w:val="Nagłówek Znak"/>
    <w:basedOn w:val="DefaultParagraphFont"/>
    <w:link w:val="Nagwek"/>
    <w:qFormat/>
    <w:rsid w:val="002139c2"/>
    <w:rPr>
      <w:rFonts w:ascii="Times New Roman" w:hAnsi="Times New Roman" w:eastAsia="Times New Roman" w:cs="Times New Roman"/>
      <w:sz w:val="24"/>
      <w:szCs w:val="24"/>
      <w:lang w:eastAsia="pl-PL"/>
    </w:rPr>
  </w:style>
  <w:style w:type="character" w:styleId="Strong">
    <w:name w:val="Strong"/>
    <w:basedOn w:val="DefaultParagraphFont"/>
    <w:uiPriority w:val="22"/>
    <w:qFormat/>
    <w:rsid w:val="00a279c3"/>
    <w:rPr>
      <w:b/>
      <w:bCs/>
    </w:rPr>
  </w:style>
  <w:style w:type="character" w:styleId="Czeinternetowe">
    <w:name w:val="Łącze internetowe"/>
    <w:basedOn w:val="DefaultParagraphFont"/>
    <w:uiPriority w:val="99"/>
    <w:semiHidden/>
    <w:unhideWhenUsed/>
    <w:rsid w:val="00a279c3"/>
    <w:rPr>
      <w:color w:val="0000FF"/>
      <w:u w:val="single"/>
    </w:rPr>
  </w:style>
  <w:style w:type="paragraph" w:styleId="Nagwek">
    <w:name w:val="Nagłówek"/>
    <w:basedOn w:val="Normal"/>
    <w:next w:val="Tretekstu"/>
    <w:qFormat/>
    <w:pPr>
      <w:keepNext w:val="true"/>
      <w:spacing w:before="240" w:after="120"/>
    </w:pPr>
    <w:rPr>
      <w:rFonts w:ascii="Liberation Sans" w:hAnsi="Liberation Sans" w:eastAsia="Microsoft YaHei" w:cs="Arial"/>
      <w:sz w:val="28"/>
      <w:szCs w:val="28"/>
    </w:rPr>
  </w:style>
  <w:style w:type="paragraph" w:styleId="Tretekstu">
    <w:name w:val="Body Text"/>
    <w:basedOn w:val="Normal"/>
    <w:pPr>
      <w:spacing w:lineRule="auto" w:line="276" w:before="0" w:after="140"/>
    </w:pPr>
    <w:rPr/>
  </w:style>
  <w:style w:type="paragraph" w:styleId="Lista">
    <w:name w:val="List"/>
    <w:basedOn w:val="Tretekstu"/>
    <w:pPr/>
    <w:rPr>
      <w:rFonts w:cs="Arial"/>
    </w:rPr>
  </w:style>
  <w:style w:type="paragraph" w:styleId="Podpis">
    <w:name w:val="Caption"/>
    <w:basedOn w:val="Normal"/>
    <w:qFormat/>
    <w:pPr>
      <w:suppressLineNumbers/>
      <w:spacing w:before="120" w:after="120"/>
    </w:pPr>
    <w:rPr>
      <w:rFonts w:cs="Arial"/>
      <w:i/>
      <w:iCs/>
      <w:sz w:val="24"/>
      <w:szCs w:val="24"/>
    </w:rPr>
  </w:style>
  <w:style w:type="paragraph" w:styleId="Indeks">
    <w:name w:val="Indeks"/>
    <w:basedOn w:val="Normal"/>
    <w:qFormat/>
    <w:pPr>
      <w:suppressLineNumbers/>
    </w:pPr>
    <w:rPr>
      <w:rFonts w:cs="Arial"/>
      <w:lang w:val="zxx" w:eastAsia="zxx" w:bidi="zxx"/>
    </w:rPr>
  </w:style>
  <w:style w:type="paragraph" w:styleId="ListParagraph">
    <w:name w:val="List Paragraph"/>
    <w:basedOn w:val="Normal"/>
    <w:uiPriority w:val="34"/>
    <w:qFormat/>
    <w:rsid w:val="00a96e1d"/>
    <w:pPr>
      <w:spacing w:before="0" w:after="200"/>
      <w:ind w:left="720" w:hanging="0"/>
      <w:contextualSpacing/>
    </w:pPr>
    <w:rPr/>
  </w:style>
  <w:style w:type="paragraph" w:styleId="BalloonText">
    <w:name w:val="Balloon Text"/>
    <w:basedOn w:val="Normal"/>
    <w:link w:val="TekstdymkaZnak"/>
    <w:uiPriority w:val="99"/>
    <w:semiHidden/>
    <w:unhideWhenUsed/>
    <w:qFormat/>
    <w:rsid w:val="00734c85"/>
    <w:pPr>
      <w:spacing w:lineRule="auto" w:line="240" w:before="0" w:after="0"/>
    </w:pPr>
    <w:rPr>
      <w:rFonts w:ascii="Tahoma" w:hAnsi="Tahoma" w:cs="Tahoma"/>
      <w:sz w:val="16"/>
      <w:szCs w:val="16"/>
    </w:rPr>
  </w:style>
  <w:style w:type="paragraph" w:styleId="Gwkaistopka">
    <w:name w:val="Główka i stopka"/>
    <w:basedOn w:val="Normal"/>
    <w:qFormat/>
    <w:pPr/>
    <w:rPr/>
  </w:style>
  <w:style w:type="paragraph" w:styleId="Gwka">
    <w:name w:val="Header"/>
    <w:basedOn w:val="Normal"/>
    <w:link w:val="NagwekZnak"/>
    <w:rsid w:val="002139c2"/>
    <w:pPr>
      <w:tabs>
        <w:tab w:val="clear" w:pos="708"/>
        <w:tab w:val="center" w:pos="4536" w:leader="none"/>
        <w:tab w:val="right" w:pos="9072" w:leader="none"/>
      </w:tabs>
      <w:spacing w:lineRule="auto" w:line="240" w:before="0" w:after="0"/>
    </w:pPr>
    <w:rPr>
      <w:rFonts w:ascii="Times New Roman" w:hAnsi="Times New Roman" w:eastAsia="Times New Roman" w:cs="Times New Roman"/>
      <w:sz w:val="24"/>
      <w:szCs w:val="24"/>
      <w:lang w:eastAsia="pl-PL"/>
    </w:rPr>
  </w:style>
  <w:style w:type="paragraph" w:styleId="NormalWeb">
    <w:name w:val="Normal (Web)"/>
    <w:basedOn w:val="Normal"/>
    <w:uiPriority w:val="99"/>
    <w:semiHidden/>
    <w:unhideWhenUsed/>
    <w:qFormat/>
    <w:rsid w:val="00a279c3"/>
    <w:pPr>
      <w:spacing w:lineRule="auto" w:line="240" w:beforeAutospacing="1" w:afterAutospacing="1"/>
    </w:pPr>
    <w:rPr>
      <w:rFonts w:ascii="Times New Roman" w:hAnsi="Times New Roman" w:eastAsia="Times New Roman" w:cs="Times New Roman"/>
      <w:sz w:val="24"/>
      <w:szCs w:val="24"/>
      <w:lang w:eastAsia="pl-PL"/>
    </w:rPr>
  </w:style>
  <w:style w:type="numbering" w:styleId="NoList" w:default="1">
    <w:name w:val="No List"/>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uiPriority w:val="59"/>
    <w:rsid w:val="0033493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mailto:inspektor@csir-sepolno.pl" TargetMode="Externa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Application>LibreOffice/7.2.5.2$Windows_X86_64 LibreOffice_project/499f9727c189e6ef3471021d6132d4c694f357e5</Application>
  <AppVersion>15.0000</AppVersion>
  <Pages>8</Pages>
  <Words>1398</Words>
  <Characters>9269</Characters>
  <CharactersWithSpaces>10557</CharactersWithSpaces>
  <Paragraphs>130</Paragraphs>
  <Company>Hewlett-Packard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2026-06-26T09:48:00Z</dcterms:created>
  <dc:creator>ALEKSANDRA</dc:creator>
  <dc:description/>
  <dc:language>pl-PL</dc:language>
  <cp:lastModifiedBy/>
  <cp:lastPrinted>2026-06-26T08:34:00Z</cp:lastPrinted>
  <dcterms:modified xsi:type="dcterms:W3CDTF">2026-06-26T13:02:15Z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